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1AA" w:rsidRPr="00362CBB" w:rsidRDefault="00362CBB" w:rsidP="00362CBB">
      <w:pPr>
        <w:pStyle w:val="Title"/>
      </w:pPr>
      <w:r w:rsidRPr="00362CBB">
        <w:t>Northwest State Community College</w:t>
      </w:r>
      <w:r w:rsidRPr="00362CBB">
        <w:br/>
        <w:t>Course Information Sheet</w:t>
      </w:r>
    </w:p>
    <w:p w:rsidR="00362CBB" w:rsidRDefault="00362CBB" w:rsidP="00362CBB"/>
    <w:p w:rsidR="00362CBB" w:rsidRDefault="00362CBB" w:rsidP="00362CBB">
      <w:pPr>
        <w:pStyle w:val="Heading1"/>
      </w:pPr>
      <w:r w:rsidRPr="00362CBB">
        <w:t xml:space="preserve">Course </w:t>
      </w:r>
      <w:r>
        <w:t>Information</w:t>
      </w:r>
    </w:p>
    <w:p w:rsidR="00362CBB" w:rsidRDefault="00362CBB" w:rsidP="00362CBB">
      <w:r w:rsidRPr="00362CBB">
        <w:t>Title:</w:t>
      </w:r>
      <w:r>
        <w:tab/>
      </w:r>
      <w:r>
        <w:tab/>
      </w:r>
      <w:r w:rsidR="00DB232D">
        <w:t>Industrial Electricity 1</w:t>
      </w:r>
      <w:r w:rsidR="001D4418">
        <w:t>B</w:t>
      </w:r>
    </w:p>
    <w:p w:rsidR="00362CBB" w:rsidRDefault="00362CBB" w:rsidP="00362CBB">
      <w:r>
        <w:t>Course Number:</w:t>
      </w:r>
      <w:r>
        <w:tab/>
      </w:r>
      <w:r w:rsidR="00DB232D">
        <w:t>PLC 12</w:t>
      </w:r>
      <w:r w:rsidR="001D4418">
        <w:t>1</w:t>
      </w:r>
    </w:p>
    <w:p w:rsidR="00362CBB" w:rsidRDefault="00362CBB" w:rsidP="00362CBB">
      <w:r>
        <w:t>Credit Hours:</w:t>
      </w:r>
      <w:r>
        <w:tab/>
        <w:t xml:space="preserve">1 </w:t>
      </w:r>
    </w:p>
    <w:p w:rsidR="00362CBB" w:rsidRDefault="00362CBB" w:rsidP="00362CBB">
      <w:r>
        <w:t>Pre-requisite:</w:t>
      </w:r>
      <w:r>
        <w:tab/>
      </w:r>
      <w:r w:rsidR="001D4418">
        <w:t>PLC 120</w:t>
      </w:r>
    </w:p>
    <w:p w:rsidR="00362CBB" w:rsidRDefault="00362CBB" w:rsidP="00362CBB">
      <w:pPr>
        <w:pStyle w:val="Heading1"/>
      </w:pPr>
      <w:r>
        <w:t>Description</w:t>
      </w:r>
    </w:p>
    <w:p w:rsidR="00362CBB" w:rsidRDefault="001D4418" w:rsidP="00362CBB">
      <w:r w:rsidRPr="001D4418">
        <w:rPr>
          <w:color w:val="000000"/>
        </w:rPr>
        <w:t>This is the second course in a sequence of 3 one credit hour courses.  These three courses together are equivalent to IND 120 Industrial Electricity.  This is an introductory course on the study of basic electrical concepts and circuits.   The course will be based on Direct Current (DC) and Alternating Current (AC) concepts, terminology, components, and basic series/parallel circuits.  Students will learn how to calculate and measure voltage, current, and resistance in basic series and parallel circuits.  Students will learn how to utilize a Digital Multi-meter (DMM) to troubleshoot components in an electrical circuit, and test stand-alone components.  The students will be introduced to DC and AC relay circuits, as well as electrical symbols that will be used on electrical prints.  The course will have a heavy focus on troubleshooting concepts and techniques when working with electrical circuits</w:t>
      </w:r>
      <w:r w:rsidR="00DB232D">
        <w:rPr>
          <w:color w:val="000000"/>
        </w:rPr>
        <w:t>.</w:t>
      </w:r>
    </w:p>
    <w:p w:rsidR="00362CBB" w:rsidRDefault="00362CBB" w:rsidP="00362CBB">
      <w:pPr>
        <w:pStyle w:val="Heading1"/>
      </w:pPr>
      <w:r>
        <w:t>Learning Outcomes</w:t>
      </w:r>
    </w:p>
    <w:p w:rsidR="00362CBB" w:rsidRDefault="00362CBB" w:rsidP="00362CBB">
      <w:r>
        <w:t>Upon completion of this course the students will be able to:</w:t>
      </w:r>
    </w:p>
    <w:p w:rsidR="001D4418" w:rsidRDefault="001D4418" w:rsidP="001D4418">
      <w:pPr>
        <w:pStyle w:val="ListParagraph"/>
        <w:numPr>
          <w:ilvl w:val="0"/>
          <w:numId w:val="5"/>
        </w:numPr>
      </w:pPr>
      <w:r>
        <w:t>Apply capacitors and inductors in electric circuits</w:t>
      </w:r>
      <w:r w:rsidRPr="001D4418">
        <w:rPr>
          <w:rStyle w:val="apple-tab-span"/>
          <w:color w:val="000000"/>
        </w:rPr>
        <w:tab/>
      </w:r>
    </w:p>
    <w:p w:rsidR="001D4418" w:rsidRDefault="001D4418" w:rsidP="001D4418">
      <w:pPr>
        <w:pStyle w:val="ListParagraph"/>
        <w:numPr>
          <w:ilvl w:val="0"/>
          <w:numId w:val="5"/>
        </w:numPr>
      </w:pPr>
      <w:r>
        <w:t>Apply voltage divider circuits</w:t>
      </w:r>
    </w:p>
    <w:p w:rsidR="001D4418" w:rsidRDefault="001D4418" w:rsidP="001D4418">
      <w:pPr>
        <w:pStyle w:val="ListParagraph"/>
        <w:numPr>
          <w:ilvl w:val="0"/>
          <w:numId w:val="5"/>
        </w:numPr>
      </w:pPr>
      <w:r>
        <w:t>Apply Alternating Current concepts. </w:t>
      </w:r>
    </w:p>
    <w:p w:rsidR="001D4418" w:rsidRPr="001D4418" w:rsidRDefault="001D4418" w:rsidP="001D4418">
      <w:pPr>
        <w:pStyle w:val="ListParagraph"/>
        <w:numPr>
          <w:ilvl w:val="0"/>
          <w:numId w:val="5"/>
        </w:numPr>
        <w:rPr>
          <w:rFonts w:ascii="Arial" w:hAnsi="Arial" w:cs="Arial"/>
        </w:rPr>
      </w:pPr>
      <w:r>
        <w:t>Apply DC &amp; AC relays, and solenoids</w:t>
      </w:r>
      <w:r w:rsidRPr="001D4418">
        <w:rPr>
          <w:rFonts w:ascii="Arial" w:hAnsi="Arial" w:cs="Arial"/>
        </w:rPr>
        <w:t> </w:t>
      </w:r>
    </w:p>
    <w:p w:rsidR="00362CBB" w:rsidRDefault="00362CBB" w:rsidP="001D4418">
      <w:pPr>
        <w:pStyle w:val="Heading1"/>
      </w:pPr>
      <w:r>
        <w:t>Required Material</w:t>
      </w:r>
    </w:p>
    <w:p w:rsidR="00DB232D" w:rsidRDefault="00DB232D" w:rsidP="00DB232D">
      <w:pPr>
        <w:pStyle w:val="NoSpacing"/>
        <w:rPr>
          <w:b/>
        </w:rPr>
        <w:sectPr w:rsidR="00DB232D">
          <w:pgSz w:w="12240" w:h="15840"/>
          <w:pgMar w:top="1440" w:right="1440" w:bottom="1440" w:left="1440" w:header="720" w:footer="720" w:gutter="0"/>
          <w:cols w:space="720"/>
          <w:docGrid w:linePitch="360"/>
        </w:sectPr>
      </w:pPr>
    </w:p>
    <w:p w:rsidR="00DB232D" w:rsidRPr="00DB232D" w:rsidRDefault="00DB232D" w:rsidP="00DB232D">
      <w:pPr>
        <w:pStyle w:val="NoSpacing"/>
        <w:rPr>
          <w:b/>
        </w:rPr>
      </w:pPr>
      <w:r w:rsidRPr="00DB232D">
        <w:rPr>
          <w:b/>
        </w:rPr>
        <w:t>Text:</w:t>
      </w:r>
    </w:p>
    <w:p w:rsidR="00DB232D" w:rsidRDefault="00DB232D" w:rsidP="00DB232D">
      <w:pPr>
        <w:pStyle w:val="NoSpacing"/>
        <w:ind w:left="720"/>
      </w:pPr>
      <w:r>
        <w:t xml:space="preserve">DC Circuit Fundamentals Author: Lab-Volt; - ISBN: 978555000084 </w:t>
      </w:r>
    </w:p>
    <w:p w:rsidR="00DB232D" w:rsidRDefault="00DB232D" w:rsidP="00DB232D">
      <w:pPr>
        <w:pStyle w:val="NoSpacing"/>
        <w:ind w:left="720"/>
      </w:pPr>
      <w:r>
        <w:t>AC Circuit Fundamentals Author: Lab-Volt; ISBN: 978000088</w:t>
      </w:r>
    </w:p>
    <w:p w:rsidR="00DB232D" w:rsidRDefault="00DB232D" w:rsidP="00DB232D">
      <w:pPr>
        <w:pStyle w:val="NoSpacing"/>
      </w:pPr>
    </w:p>
    <w:p w:rsidR="00DB232D" w:rsidRPr="00DB232D" w:rsidRDefault="00DB232D" w:rsidP="00DB232D">
      <w:pPr>
        <w:pStyle w:val="NoSpacing"/>
        <w:rPr>
          <w:b/>
        </w:rPr>
      </w:pPr>
      <w:r w:rsidRPr="00DB232D">
        <w:rPr>
          <w:b/>
        </w:rPr>
        <w:t>Supplies:</w:t>
      </w:r>
    </w:p>
    <w:p w:rsidR="00DB232D" w:rsidRDefault="00DB232D" w:rsidP="00DB232D">
      <w:pPr>
        <w:pStyle w:val="NoSpacing"/>
        <w:ind w:left="720"/>
      </w:pPr>
      <w:r>
        <w:t>Calculator</w:t>
      </w:r>
    </w:p>
    <w:p w:rsidR="00DB232D" w:rsidRDefault="00DB232D" w:rsidP="00DB232D">
      <w:pPr>
        <w:pStyle w:val="NoSpacing"/>
        <w:ind w:left="720"/>
      </w:pPr>
      <w:r>
        <w:t>Safety Eyewear</w:t>
      </w:r>
    </w:p>
    <w:p w:rsidR="00DB232D" w:rsidRDefault="00DB232D" w:rsidP="00DB232D">
      <w:pPr>
        <w:pStyle w:val="NoSpacing"/>
        <w:ind w:left="720"/>
      </w:pPr>
      <w:r>
        <w:t>DMM</w:t>
      </w:r>
    </w:p>
    <w:p w:rsidR="00DB232D" w:rsidRDefault="00DB232D" w:rsidP="00DB232D">
      <w:pPr>
        <w:pStyle w:val="NoSpacing"/>
        <w:ind w:left="720"/>
      </w:pPr>
      <w:r>
        <w:t>Wire Strippers</w:t>
      </w:r>
    </w:p>
    <w:p w:rsidR="00DB232D" w:rsidRDefault="00DB232D" w:rsidP="00DB232D">
      <w:pPr>
        <w:pStyle w:val="NoSpacing"/>
        <w:ind w:left="720"/>
      </w:pPr>
      <w:r>
        <w:t>Wiring Kit</w:t>
      </w:r>
    </w:p>
    <w:p w:rsidR="00DB232D" w:rsidRDefault="00DB232D" w:rsidP="00DB232D">
      <w:pPr>
        <w:sectPr w:rsidR="00DB232D" w:rsidSect="00DB232D">
          <w:type w:val="continuous"/>
          <w:pgSz w:w="12240" w:h="15840"/>
          <w:pgMar w:top="1440" w:right="1440" w:bottom="1440" w:left="1440" w:header="720" w:footer="720" w:gutter="0"/>
          <w:cols w:num="2" w:space="720"/>
          <w:docGrid w:linePitch="360"/>
        </w:sectPr>
      </w:pPr>
    </w:p>
    <w:p w:rsidR="003B46B9" w:rsidRDefault="003B46B9" w:rsidP="003B46B9">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Industrial Electricity 1B</w:t>
      </w:r>
      <w:r>
        <w:rPr>
          <w:rFonts w:ascii="Arial" w:hAnsi="Arial" w:cs="Arial"/>
          <w:color w:val="333435"/>
          <w:sz w:val="33"/>
          <w:szCs w:val="33"/>
        </w:rPr>
        <w:br/>
        <w:t>Module 1 - Voltage Dividers, Capacitors, and Inductors</w:t>
      </w:r>
    </w:p>
    <w:p w:rsidR="003B46B9" w:rsidRDefault="003B46B9" w:rsidP="003B46B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This module will introduce the students to voltage divider circuits.  Students will learn how to calculate and measure voltage drops in a series circuit.  Potentiometers and rheostats will be used in these circuits.  Students will also be introduced to capacitors, both from an operational and application aspect.  More focus will be on troubleshooting.</w:t>
      </w:r>
    </w:p>
    <w:p w:rsidR="003B46B9" w:rsidRDefault="003B46B9" w:rsidP="003B46B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3B46B9" w:rsidRDefault="003B46B9" w:rsidP="003B46B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purpose of a voltage divider in a DC circuit</w:t>
      </w:r>
    </w:p>
    <w:p w:rsidR="003B46B9" w:rsidRDefault="003B46B9" w:rsidP="003B46B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voltage divider circuit with two resistors</w:t>
      </w:r>
    </w:p>
    <w:p w:rsidR="003B46B9" w:rsidRDefault="003B46B9" w:rsidP="003B46B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Calculate the voltage drop on each resistor in a voltage divider circuit</w:t>
      </w:r>
    </w:p>
    <w:p w:rsidR="003B46B9" w:rsidRDefault="003B46B9" w:rsidP="003B46B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the voltage drop on each resistor in a voltage divider circuit</w:t>
      </w:r>
    </w:p>
    <w:p w:rsidR="003B46B9" w:rsidRDefault="003B46B9" w:rsidP="003B46B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voltage divider circuit with a resistor and a potentiometer</w:t>
      </w:r>
    </w:p>
    <w:p w:rsidR="003B46B9" w:rsidRDefault="003B46B9" w:rsidP="003B46B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purpose of capacitors and inductors in a DC circuit</w:t>
      </w:r>
    </w:p>
    <w:p w:rsidR="003B46B9" w:rsidRDefault="003B46B9" w:rsidP="003B46B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capacitor together with a resistor in a DC circuit</w:t>
      </w:r>
    </w:p>
    <w:p w:rsidR="003B46B9" w:rsidRDefault="003B46B9" w:rsidP="003B46B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the voltage drop on the resistor in a DC circuit</w:t>
      </w:r>
    </w:p>
    <w:p w:rsidR="003B46B9" w:rsidRDefault="003B46B9" w:rsidP="003B46B9">
      <w:pPr>
        <w:pStyle w:val="NormalWeb"/>
        <w:shd w:val="clear" w:color="auto" w:fill="F3F4F4"/>
        <w:spacing w:before="0" w:beforeAutospacing="0" w:after="0" w:afterAutospacing="0"/>
        <w:rPr>
          <w:rFonts w:ascii="Arial" w:hAnsi="Arial" w:cs="Arial"/>
          <w:color w:val="333435"/>
          <w:sz w:val="21"/>
          <w:szCs w:val="21"/>
        </w:rPr>
      </w:pPr>
      <w:r>
        <w:rPr>
          <w:rFonts w:ascii="Arial" w:hAnsi="Arial" w:cs="Arial"/>
          <w:color w:val="333435"/>
          <w:sz w:val="21"/>
          <w:szCs w:val="21"/>
        </w:rPr>
        <w:t> </w:t>
      </w:r>
    </w:p>
    <w:p w:rsidR="003B46B9" w:rsidRDefault="003B46B9" w:rsidP="003B46B9">
      <w:pPr>
        <w:pStyle w:val="Heading3"/>
        <w:spacing w:before="0" w:after="120"/>
        <w:rPr>
          <w:rFonts w:ascii="Arial" w:hAnsi="Arial" w:cs="Arial"/>
          <w:color w:val="333435"/>
        </w:rPr>
      </w:pPr>
      <w:r>
        <w:rPr>
          <w:rFonts w:ascii="Arial" w:hAnsi="Arial" w:cs="Arial"/>
          <w:color w:val="333435"/>
        </w:rPr>
        <w:t>Module 1 Activities</w:t>
      </w:r>
    </w:p>
    <w:p w:rsidR="003B46B9" w:rsidRDefault="003B46B9" w:rsidP="003B46B9">
      <w:pPr>
        <w:pStyle w:val="z-TopofForm"/>
      </w:pPr>
      <w:r>
        <w:t>Top of Form</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20.15pt;height:17.3pt" o:ole="">
            <v:imagedata r:id="rId5" o:title=""/>
          </v:shape>
          <w:control r:id="rId6" w:name="DefaultOcxName" w:shapeid="_x0000_i1057"/>
        </w:object>
      </w:r>
      <w:r>
        <w:rPr>
          <w:rFonts w:ascii="Arial" w:hAnsi="Arial" w:cs="Arial"/>
          <w:color w:val="333435"/>
          <w:sz w:val="21"/>
          <w:szCs w:val="21"/>
        </w:rPr>
        <w:t xml:space="preserve"> Read DC Circuit Fundamentals, pages 111-116 - Exercise 6 (Solving Series Circuits and </w:t>
      </w:r>
      <w:proofErr w:type="spellStart"/>
      <w:r>
        <w:rPr>
          <w:rFonts w:ascii="Arial" w:hAnsi="Arial" w:cs="Arial"/>
          <w:color w:val="333435"/>
          <w:sz w:val="21"/>
          <w:szCs w:val="21"/>
        </w:rPr>
        <w:t>Krichhoff's</w:t>
      </w:r>
      <w:proofErr w:type="spellEnd"/>
      <w:r>
        <w:rPr>
          <w:rFonts w:ascii="Arial" w:hAnsi="Arial" w:cs="Arial"/>
          <w:color w:val="333435"/>
          <w:sz w:val="21"/>
          <w:szCs w:val="21"/>
        </w:rPr>
        <w:t xml:space="preserve"> Voltage Law)</w:t>
      </w:r>
      <w:r w:rsidR="00166404">
        <w:rPr>
          <w:rFonts w:ascii="Arial" w:hAnsi="Arial" w:cs="Arial"/>
          <w:color w:val="333435"/>
          <w:sz w:val="21"/>
          <w:szCs w:val="21"/>
        </w:rPr>
        <w:t xml:space="preserve"> Text Book</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56" type="#_x0000_t75" style="width:20.15pt;height:17.3pt" o:ole="">
            <v:imagedata r:id="rId5" o:title=""/>
          </v:shape>
          <w:control r:id="rId7" w:name="DefaultOcxName1" w:shapeid="_x0000_i1056"/>
        </w:object>
      </w:r>
      <w:r>
        <w:rPr>
          <w:rFonts w:ascii="Arial" w:hAnsi="Arial" w:cs="Arial"/>
          <w:color w:val="333435"/>
          <w:sz w:val="21"/>
          <w:szCs w:val="21"/>
        </w:rPr>
        <w:t> Watch video: The Purpose of Voltage Divider Circuits (8:51)</w:t>
      </w:r>
    </w:p>
    <w:p w:rsidR="00F375F3" w:rsidRDefault="00F375F3" w:rsidP="003B46B9">
      <w:pPr>
        <w:rPr>
          <w:rFonts w:ascii="Arial" w:hAnsi="Arial" w:cs="Arial"/>
          <w:color w:val="333435"/>
          <w:sz w:val="21"/>
          <w:szCs w:val="21"/>
        </w:rPr>
      </w:pPr>
      <w:hyperlink r:id="rId8" w:history="1">
        <w:r w:rsidRPr="00F375F3">
          <w:rPr>
            <w:rStyle w:val="Hyperlink"/>
            <w:rFonts w:ascii="Arial" w:hAnsi="Arial" w:cs="Arial"/>
            <w:sz w:val="21"/>
            <w:szCs w:val="21"/>
          </w:rPr>
          <w:t>https://www.youtube.com/watch?v=zuG7BLjDYbg</w:t>
        </w:r>
      </w:hyperlink>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55" type="#_x0000_t75" style="width:20.15pt;height:17.3pt" o:ole="">
            <v:imagedata r:id="rId5" o:title=""/>
          </v:shape>
          <w:control r:id="rId9" w:name="DefaultOcxName2" w:shapeid="_x0000_i1055"/>
        </w:object>
      </w:r>
      <w:r>
        <w:rPr>
          <w:rFonts w:ascii="Arial" w:hAnsi="Arial" w:cs="Arial"/>
          <w:color w:val="333435"/>
          <w:sz w:val="21"/>
          <w:szCs w:val="21"/>
        </w:rPr>
        <w:t> Watch video: Basic Voltage Divider Calculations (5:18)</w:t>
      </w:r>
    </w:p>
    <w:p w:rsidR="00F375F3" w:rsidRDefault="00F375F3" w:rsidP="003B46B9">
      <w:pPr>
        <w:rPr>
          <w:rFonts w:ascii="Arial" w:hAnsi="Arial" w:cs="Arial"/>
          <w:color w:val="333435"/>
          <w:sz w:val="21"/>
          <w:szCs w:val="21"/>
        </w:rPr>
      </w:pPr>
      <w:hyperlink r:id="rId10" w:history="1">
        <w:r w:rsidRPr="00F375F3">
          <w:rPr>
            <w:rStyle w:val="Hyperlink"/>
            <w:rFonts w:ascii="Arial" w:hAnsi="Arial" w:cs="Arial"/>
            <w:sz w:val="21"/>
            <w:szCs w:val="21"/>
          </w:rPr>
          <w:t>https://www.youtube.com/watch?v=u8pAGROJ5N4</w:t>
        </w:r>
      </w:hyperlink>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54" type="#_x0000_t75" style="width:20.15pt;height:17.3pt" o:ole="">
            <v:imagedata r:id="rId5" o:title=""/>
          </v:shape>
          <w:control r:id="rId11" w:name="DefaultOcxName3" w:shapeid="_x0000_i1054"/>
        </w:object>
      </w:r>
      <w:r>
        <w:rPr>
          <w:rFonts w:ascii="Arial" w:hAnsi="Arial" w:cs="Arial"/>
          <w:color w:val="333435"/>
          <w:sz w:val="21"/>
          <w:szCs w:val="21"/>
        </w:rPr>
        <w:t> Read DC Circuit Fundamentals, pages 167-180 - Exercise 8 (DC Capacitors)</w:t>
      </w:r>
    </w:p>
    <w:p w:rsidR="00E70B49" w:rsidRDefault="00E70B49" w:rsidP="003B46B9">
      <w:pPr>
        <w:rPr>
          <w:rFonts w:ascii="Arial" w:hAnsi="Arial" w:cs="Arial"/>
          <w:color w:val="333435"/>
          <w:sz w:val="21"/>
          <w:szCs w:val="21"/>
        </w:rPr>
      </w:pPr>
      <w:r>
        <w:rPr>
          <w:rFonts w:ascii="Arial" w:hAnsi="Arial" w:cs="Arial"/>
          <w:color w:val="333435"/>
          <w:sz w:val="21"/>
          <w:szCs w:val="21"/>
        </w:rPr>
        <w:t>Text Book</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53" type="#_x0000_t75" style="width:20.15pt;height:17.3pt" o:ole="">
            <v:imagedata r:id="rId5" o:title=""/>
          </v:shape>
          <w:control r:id="rId12" w:name="DefaultOcxName4" w:shapeid="_x0000_i1053"/>
        </w:object>
      </w:r>
      <w:r>
        <w:rPr>
          <w:rFonts w:ascii="Arial" w:hAnsi="Arial" w:cs="Arial"/>
          <w:color w:val="333435"/>
          <w:sz w:val="21"/>
          <w:szCs w:val="21"/>
        </w:rPr>
        <w:t> Read DC Circuit Fundamentals, pages 195-201 - Exercise 9 (Electromagnetism)</w:t>
      </w:r>
    </w:p>
    <w:p w:rsidR="00E70B49" w:rsidRDefault="00E70B49" w:rsidP="003B46B9">
      <w:pPr>
        <w:rPr>
          <w:rFonts w:ascii="Arial" w:hAnsi="Arial" w:cs="Arial"/>
          <w:color w:val="333435"/>
          <w:sz w:val="21"/>
          <w:szCs w:val="21"/>
        </w:rPr>
      </w:pPr>
      <w:r>
        <w:rPr>
          <w:rFonts w:ascii="Arial" w:hAnsi="Arial" w:cs="Arial"/>
          <w:color w:val="333435"/>
          <w:sz w:val="21"/>
          <w:szCs w:val="21"/>
        </w:rPr>
        <w:t>Text Book</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52" type="#_x0000_t75" style="width:20.15pt;height:17.3pt" o:ole="">
            <v:imagedata r:id="rId5" o:title=""/>
          </v:shape>
          <w:control r:id="rId13" w:name="DefaultOcxName5" w:shapeid="_x0000_i1052"/>
        </w:object>
      </w:r>
      <w:r>
        <w:rPr>
          <w:rFonts w:ascii="Arial" w:hAnsi="Arial" w:cs="Arial"/>
          <w:color w:val="333435"/>
          <w:sz w:val="21"/>
          <w:szCs w:val="21"/>
        </w:rPr>
        <w:t> Complete Quiz 121-1</w:t>
      </w:r>
    </w:p>
    <w:p w:rsidR="00E70B49" w:rsidRDefault="00E70B49" w:rsidP="003B46B9">
      <w:pPr>
        <w:rPr>
          <w:rFonts w:ascii="Arial" w:hAnsi="Arial" w:cs="Arial"/>
          <w:color w:val="333435"/>
          <w:sz w:val="21"/>
          <w:szCs w:val="21"/>
        </w:rPr>
      </w:pPr>
      <w:r>
        <w:rPr>
          <w:rFonts w:ascii="Arial" w:hAnsi="Arial" w:cs="Arial"/>
          <w:color w:val="333435"/>
          <w:sz w:val="21"/>
          <w:szCs w:val="21"/>
        </w:rPr>
        <w:t>See Quiz INT121</w:t>
      </w:r>
      <w:r>
        <w:rPr>
          <w:rFonts w:ascii="Arial" w:hAnsi="Arial" w:cs="Arial"/>
          <w:color w:val="333435"/>
          <w:sz w:val="21"/>
          <w:szCs w:val="21"/>
        </w:rPr>
        <w:t>-1 Content Packaging files to upload into an LMS System</w:t>
      </w:r>
    </w:p>
    <w:p w:rsidR="003B46B9" w:rsidRDefault="003B46B9" w:rsidP="003B46B9">
      <w:pPr>
        <w:rPr>
          <w:rFonts w:ascii="Arial" w:hAnsi="Arial" w:cs="Arial"/>
          <w:color w:val="333435"/>
          <w:sz w:val="21"/>
          <w:szCs w:val="21"/>
        </w:rPr>
      </w:pPr>
      <w:r>
        <w:rPr>
          <w:rFonts w:ascii="Arial" w:hAnsi="Arial" w:cs="Arial"/>
          <w:color w:val="333435"/>
          <w:sz w:val="21"/>
          <w:szCs w:val="21"/>
        </w:rPr>
        <w:lastRenderedPageBreak/>
        <w:object w:dxaOrig="405" w:dyaOrig="345">
          <v:shape id="_x0000_i1051" type="#_x0000_t75" style="width:20.15pt;height:17.3pt" o:ole="">
            <v:imagedata r:id="rId5" o:title=""/>
          </v:shape>
          <w:control r:id="rId14" w:name="DefaultOcxName6" w:shapeid="_x0000_i1051"/>
        </w:object>
      </w:r>
      <w:r>
        <w:rPr>
          <w:rFonts w:ascii="Arial" w:hAnsi="Arial" w:cs="Arial"/>
          <w:color w:val="333435"/>
          <w:sz w:val="21"/>
          <w:szCs w:val="21"/>
        </w:rPr>
        <w:t> Review Hands-on Lab 121-1.1, Lab 121-1.2, Lab 121-1.3, and Lab 121-1.4</w:t>
      </w:r>
    </w:p>
    <w:p w:rsidR="00E70B49" w:rsidRDefault="00E70B49" w:rsidP="003B46B9">
      <w:pPr>
        <w:rPr>
          <w:rFonts w:ascii="Arial" w:hAnsi="Arial" w:cs="Arial"/>
          <w:color w:val="333435"/>
          <w:sz w:val="21"/>
          <w:szCs w:val="21"/>
        </w:rPr>
      </w:pPr>
      <w:r>
        <w:rPr>
          <w:rFonts w:ascii="Arial" w:hAnsi="Arial" w:cs="Arial"/>
          <w:color w:val="333435"/>
          <w:sz w:val="21"/>
          <w:szCs w:val="21"/>
        </w:rPr>
        <w:t>See Lab Documents</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50" type="#_x0000_t75" style="width:20.15pt;height:17.3pt" o:ole="">
            <v:imagedata r:id="rId5" o:title=""/>
          </v:shape>
          <w:control r:id="rId15" w:name="DefaultOcxName7" w:shapeid="_x0000_i1050"/>
        </w:object>
      </w:r>
      <w:r>
        <w:rPr>
          <w:rFonts w:ascii="Arial" w:hAnsi="Arial" w:cs="Arial"/>
          <w:color w:val="333435"/>
          <w:sz w:val="21"/>
          <w:szCs w:val="21"/>
        </w:rPr>
        <w:t> Schedule and complete Hands-on Lab 121-1.1</w:t>
      </w:r>
    </w:p>
    <w:p w:rsidR="00166404" w:rsidRDefault="00166404" w:rsidP="003B46B9">
      <w:pPr>
        <w:rPr>
          <w:rFonts w:ascii="Arial" w:hAnsi="Arial" w:cs="Arial"/>
          <w:color w:val="333435"/>
          <w:sz w:val="21"/>
          <w:szCs w:val="21"/>
        </w:rPr>
      </w:pPr>
      <w:r>
        <w:rPr>
          <w:rFonts w:ascii="Arial" w:hAnsi="Arial" w:cs="Arial"/>
          <w:color w:val="333435"/>
          <w:sz w:val="21"/>
          <w:szCs w:val="21"/>
        </w:rPr>
        <w:t>See INT121</w:t>
      </w:r>
      <w:r>
        <w:rPr>
          <w:rFonts w:ascii="Arial" w:hAnsi="Arial" w:cs="Arial"/>
          <w:color w:val="333435"/>
          <w:sz w:val="21"/>
          <w:szCs w:val="21"/>
        </w:rPr>
        <w:t xml:space="preserve"> 1</w:t>
      </w:r>
      <w:r>
        <w:rPr>
          <w:rFonts w:ascii="Arial" w:hAnsi="Arial" w:cs="Arial"/>
          <w:color w:val="333435"/>
          <w:sz w:val="21"/>
          <w:szCs w:val="21"/>
        </w:rPr>
        <w:t>.</w:t>
      </w:r>
      <w:r>
        <w:rPr>
          <w:rFonts w:ascii="Arial" w:hAnsi="Arial" w:cs="Arial"/>
          <w:color w:val="333435"/>
          <w:sz w:val="21"/>
          <w:szCs w:val="21"/>
        </w:rPr>
        <w:t>1</w:t>
      </w:r>
      <w:r>
        <w:rPr>
          <w:rFonts w:ascii="Arial" w:hAnsi="Arial" w:cs="Arial"/>
          <w:color w:val="333435"/>
          <w:sz w:val="21"/>
          <w:szCs w:val="21"/>
        </w:rPr>
        <w:t xml:space="preserve"> Lab Document</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49" type="#_x0000_t75" style="width:20.15pt;height:17.3pt" o:ole="">
            <v:imagedata r:id="rId5" o:title=""/>
          </v:shape>
          <w:control r:id="rId16" w:name="DefaultOcxName8" w:shapeid="_x0000_i1049"/>
        </w:object>
      </w:r>
      <w:r>
        <w:rPr>
          <w:rFonts w:ascii="Arial" w:hAnsi="Arial" w:cs="Arial"/>
          <w:color w:val="333435"/>
          <w:sz w:val="21"/>
          <w:szCs w:val="21"/>
        </w:rPr>
        <w:t> Schedule and complete Hands-on Lab 121-1.2</w:t>
      </w:r>
    </w:p>
    <w:p w:rsidR="00166404" w:rsidRDefault="00166404" w:rsidP="003B46B9">
      <w:pPr>
        <w:rPr>
          <w:rFonts w:ascii="Arial" w:hAnsi="Arial" w:cs="Arial"/>
          <w:color w:val="333435"/>
          <w:sz w:val="21"/>
          <w:szCs w:val="21"/>
        </w:rPr>
      </w:pPr>
      <w:r>
        <w:rPr>
          <w:rFonts w:ascii="Arial" w:hAnsi="Arial" w:cs="Arial"/>
          <w:color w:val="333435"/>
          <w:sz w:val="21"/>
          <w:szCs w:val="21"/>
        </w:rPr>
        <w:t>See INT121</w:t>
      </w:r>
      <w:r>
        <w:rPr>
          <w:rFonts w:ascii="Arial" w:hAnsi="Arial" w:cs="Arial"/>
          <w:color w:val="333435"/>
          <w:sz w:val="21"/>
          <w:szCs w:val="21"/>
        </w:rPr>
        <w:t xml:space="preserve"> 1</w:t>
      </w:r>
      <w:r>
        <w:rPr>
          <w:rFonts w:ascii="Arial" w:hAnsi="Arial" w:cs="Arial"/>
          <w:color w:val="333435"/>
          <w:sz w:val="21"/>
          <w:szCs w:val="21"/>
        </w:rPr>
        <w:t>.</w:t>
      </w:r>
      <w:r>
        <w:rPr>
          <w:rFonts w:ascii="Arial" w:hAnsi="Arial" w:cs="Arial"/>
          <w:color w:val="333435"/>
          <w:sz w:val="21"/>
          <w:szCs w:val="21"/>
        </w:rPr>
        <w:t>2</w:t>
      </w:r>
      <w:r>
        <w:rPr>
          <w:rFonts w:ascii="Arial" w:hAnsi="Arial" w:cs="Arial"/>
          <w:color w:val="333435"/>
          <w:sz w:val="21"/>
          <w:szCs w:val="21"/>
        </w:rPr>
        <w:t xml:space="preserve"> Lab Document</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48" type="#_x0000_t75" style="width:20.15pt;height:17.3pt" o:ole="">
            <v:imagedata r:id="rId5" o:title=""/>
          </v:shape>
          <w:control r:id="rId17" w:name="DefaultOcxName9" w:shapeid="_x0000_i1048"/>
        </w:object>
      </w:r>
      <w:r>
        <w:rPr>
          <w:rFonts w:ascii="Arial" w:hAnsi="Arial" w:cs="Arial"/>
          <w:color w:val="333435"/>
          <w:sz w:val="21"/>
          <w:szCs w:val="21"/>
        </w:rPr>
        <w:t> Schedule and complete Hands-on Lab 121-1.3</w:t>
      </w:r>
    </w:p>
    <w:p w:rsidR="00166404" w:rsidRDefault="00166404" w:rsidP="003B46B9">
      <w:pPr>
        <w:rPr>
          <w:rFonts w:ascii="Arial" w:hAnsi="Arial" w:cs="Arial"/>
          <w:color w:val="333435"/>
          <w:sz w:val="21"/>
          <w:szCs w:val="21"/>
        </w:rPr>
      </w:pPr>
      <w:r>
        <w:rPr>
          <w:rFonts w:ascii="Arial" w:hAnsi="Arial" w:cs="Arial"/>
          <w:color w:val="333435"/>
          <w:sz w:val="21"/>
          <w:szCs w:val="21"/>
        </w:rPr>
        <w:t>See INT121</w:t>
      </w:r>
      <w:r>
        <w:rPr>
          <w:rFonts w:ascii="Arial" w:hAnsi="Arial" w:cs="Arial"/>
          <w:color w:val="333435"/>
          <w:sz w:val="21"/>
          <w:szCs w:val="21"/>
        </w:rPr>
        <w:t xml:space="preserve"> 1</w:t>
      </w:r>
      <w:r>
        <w:rPr>
          <w:rFonts w:ascii="Arial" w:hAnsi="Arial" w:cs="Arial"/>
          <w:color w:val="333435"/>
          <w:sz w:val="21"/>
          <w:szCs w:val="21"/>
        </w:rPr>
        <w:t>.3 Lab Document</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47" type="#_x0000_t75" style="width:20.15pt;height:17.3pt" o:ole="">
            <v:imagedata r:id="rId5" o:title=""/>
          </v:shape>
          <w:control r:id="rId18" w:name="DefaultOcxName10" w:shapeid="_x0000_i1047"/>
        </w:object>
      </w:r>
      <w:r>
        <w:rPr>
          <w:rFonts w:ascii="Arial" w:hAnsi="Arial" w:cs="Arial"/>
          <w:color w:val="333435"/>
          <w:sz w:val="21"/>
          <w:szCs w:val="21"/>
        </w:rPr>
        <w:t> Schedule and complete Hands-on Lab 121-1.4</w:t>
      </w:r>
    </w:p>
    <w:p w:rsidR="00166404" w:rsidRDefault="00166404" w:rsidP="003B46B9">
      <w:pPr>
        <w:rPr>
          <w:rFonts w:ascii="Arial" w:hAnsi="Arial" w:cs="Arial"/>
          <w:color w:val="333435"/>
          <w:sz w:val="21"/>
          <w:szCs w:val="21"/>
        </w:rPr>
      </w:pPr>
      <w:r>
        <w:rPr>
          <w:rFonts w:ascii="Arial" w:hAnsi="Arial" w:cs="Arial"/>
          <w:color w:val="333435"/>
          <w:sz w:val="21"/>
          <w:szCs w:val="21"/>
        </w:rPr>
        <w:t>See INT121</w:t>
      </w:r>
      <w:r>
        <w:rPr>
          <w:rFonts w:ascii="Arial" w:hAnsi="Arial" w:cs="Arial"/>
          <w:color w:val="333435"/>
          <w:sz w:val="21"/>
          <w:szCs w:val="21"/>
        </w:rPr>
        <w:t xml:space="preserve"> 1</w:t>
      </w:r>
      <w:r>
        <w:rPr>
          <w:rFonts w:ascii="Arial" w:hAnsi="Arial" w:cs="Arial"/>
          <w:color w:val="333435"/>
          <w:sz w:val="21"/>
          <w:szCs w:val="21"/>
        </w:rPr>
        <w:t>.</w:t>
      </w:r>
      <w:r>
        <w:rPr>
          <w:rFonts w:ascii="Arial" w:hAnsi="Arial" w:cs="Arial"/>
          <w:color w:val="333435"/>
          <w:sz w:val="21"/>
          <w:szCs w:val="21"/>
        </w:rPr>
        <w:t>4</w:t>
      </w:r>
      <w:r>
        <w:rPr>
          <w:rFonts w:ascii="Arial" w:hAnsi="Arial" w:cs="Arial"/>
          <w:color w:val="333435"/>
          <w:sz w:val="21"/>
          <w:szCs w:val="21"/>
        </w:rPr>
        <w:t xml:space="preserve"> Lab Document</w:t>
      </w:r>
    </w:p>
    <w:p w:rsidR="003B46B9" w:rsidRDefault="003B46B9" w:rsidP="003B46B9">
      <w:pPr>
        <w:pStyle w:val="z-BottomofForm"/>
      </w:pPr>
      <w:r>
        <w:t>Bottom of Form</w:t>
      </w:r>
    </w:p>
    <w:p w:rsidR="003B46B9" w:rsidRDefault="003B46B9" w:rsidP="003B46B9">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Industrial Electricty 1B</w:t>
      </w:r>
      <w:r>
        <w:rPr>
          <w:rFonts w:ascii="Arial" w:hAnsi="Arial" w:cs="Arial"/>
          <w:color w:val="333435"/>
          <w:sz w:val="33"/>
          <w:szCs w:val="33"/>
        </w:rPr>
        <w:br/>
        <w:t>Module 2: Alternating Current Basics</w:t>
      </w:r>
    </w:p>
    <w:p w:rsidR="003B46B9" w:rsidRDefault="003B46B9" w:rsidP="003B46B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This module will introduce the student to AC current concepts and applications.  Students must learn how to calculate </w:t>
      </w:r>
      <w:proofErr w:type="spellStart"/>
      <w:r>
        <w:rPr>
          <w:rFonts w:ascii="Arial" w:hAnsi="Arial" w:cs="Arial"/>
          <w:color w:val="333435"/>
          <w:sz w:val="21"/>
          <w:szCs w:val="21"/>
        </w:rPr>
        <w:t>Vpeak</w:t>
      </w:r>
      <w:proofErr w:type="spellEnd"/>
      <w:r>
        <w:rPr>
          <w:rFonts w:ascii="Arial" w:hAnsi="Arial" w:cs="Arial"/>
          <w:color w:val="333435"/>
          <w:sz w:val="21"/>
          <w:szCs w:val="21"/>
        </w:rPr>
        <w:t xml:space="preserve">, </w:t>
      </w:r>
      <w:proofErr w:type="spellStart"/>
      <w:r>
        <w:rPr>
          <w:rFonts w:ascii="Arial" w:hAnsi="Arial" w:cs="Arial"/>
          <w:color w:val="333435"/>
          <w:sz w:val="21"/>
          <w:szCs w:val="21"/>
        </w:rPr>
        <w:t>Vpeak</w:t>
      </w:r>
      <w:proofErr w:type="spellEnd"/>
      <w:r>
        <w:rPr>
          <w:rFonts w:ascii="Arial" w:hAnsi="Arial" w:cs="Arial"/>
          <w:color w:val="333435"/>
          <w:sz w:val="21"/>
          <w:szCs w:val="21"/>
        </w:rPr>
        <w:t xml:space="preserve">-peak and </w:t>
      </w:r>
      <w:proofErr w:type="spellStart"/>
      <w:r>
        <w:rPr>
          <w:rFonts w:ascii="Arial" w:hAnsi="Arial" w:cs="Arial"/>
          <w:color w:val="333435"/>
          <w:sz w:val="21"/>
          <w:szCs w:val="21"/>
        </w:rPr>
        <w:t>Vrms</w:t>
      </w:r>
      <w:proofErr w:type="spellEnd"/>
      <w:r>
        <w:rPr>
          <w:rFonts w:ascii="Arial" w:hAnsi="Arial" w:cs="Arial"/>
          <w:color w:val="333435"/>
          <w:sz w:val="21"/>
          <w:szCs w:val="21"/>
        </w:rPr>
        <w:t>.  Students will also learn how frequency works and why that will be useful for future courses.  Transformers will be introduced, as well the purpose and application of transformers.</w:t>
      </w:r>
    </w:p>
    <w:p w:rsidR="003B46B9" w:rsidRDefault="003B46B9" w:rsidP="003B46B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3B46B9" w:rsidRDefault="003B46B9" w:rsidP="003B46B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Calculate the Peak voltage from an RMS measurement using a DVM</w:t>
      </w:r>
    </w:p>
    <w:p w:rsidR="003B46B9" w:rsidRDefault="003B46B9" w:rsidP="003B46B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Test the voltage on a 120VAC outlet.</w:t>
      </w:r>
    </w:p>
    <w:p w:rsidR="003B46B9" w:rsidRDefault="003B46B9" w:rsidP="003B46B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hot, neutral and grounding wire connections on a 120VAC outlet</w:t>
      </w:r>
    </w:p>
    <w:p w:rsidR="003B46B9" w:rsidRDefault="003B46B9" w:rsidP="003B46B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difference between a short circuit and an overload</w:t>
      </w:r>
    </w:p>
    <w:p w:rsidR="003B46B9" w:rsidRDefault="003B46B9" w:rsidP="003B46B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up an overload condition circuit to demonstrate and explain</w:t>
      </w:r>
    </w:p>
    <w:p w:rsidR="003B46B9" w:rsidRDefault="003B46B9" w:rsidP="003B46B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continuity between a transformer primary and secondary</w:t>
      </w:r>
    </w:p>
    <w:p w:rsidR="003B46B9" w:rsidRDefault="003B46B9" w:rsidP="003B46B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the AC voltage on the primary/secondary of a transformer</w:t>
      </w:r>
    </w:p>
    <w:p w:rsidR="003B46B9" w:rsidRDefault="003B46B9" w:rsidP="003B46B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basic transformer circuit with 2 resistive loads on the secondary</w:t>
      </w:r>
    </w:p>
    <w:p w:rsidR="003B46B9" w:rsidRDefault="003B46B9" w:rsidP="003B46B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relationship between current and voltage on a transformers’ primary and secondary winding</w:t>
      </w:r>
    </w:p>
    <w:p w:rsidR="003B46B9" w:rsidRDefault="003B46B9" w:rsidP="003B46B9">
      <w:pPr>
        <w:pStyle w:val="Heading3"/>
        <w:spacing w:before="0" w:after="120"/>
        <w:rPr>
          <w:rFonts w:ascii="Arial" w:hAnsi="Arial" w:cs="Arial"/>
          <w:color w:val="333435"/>
        </w:rPr>
      </w:pPr>
      <w:r>
        <w:rPr>
          <w:rFonts w:ascii="Arial" w:hAnsi="Arial" w:cs="Arial"/>
          <w:color w:val="333435"/>
        </w:rPr>
        <w:t>Module 2 Activities</w:t>
      </w:r>
    </w:p>
    <w:p w:rsidR="003B46B9" w:rsidRDefault="003B46B9" w:rsidP="003B46B9">
      <w:pPr>
        <w:pStyle w:val="z-TopofForm"/>
      </w:pPr>
      <w:r>
        <w:t>Top of Form</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84" type="#_x0000_t75" style="width:20.15pt;height:17.3pt" o:ole="">
            <v:imagedata r:id="rId5" o:title=""/>
          </v:shape>
          <w:control r:id="rId19" w:name="DefaultOcxName12" w:shapeid="_x0000_i1084"/>
        </w:object>
      </w:r>
      <w:r>
        <w:rPr>
          <w:rFonts w:ascii="Arial" w:hAnsi="Arial" w:cs="Arial"/>
          <w:color w:val="333435"/>
          <w:sz w:val="21"/>
          <w:szCs w:val="21"/>
        </w:rPr>
        <w:t> Read AC Circuit Fundamentals, pages 1-10 - Exercise 1 (AC Circuits and AC Capacitors)</w:t>
      </w:r>
    </w:p>
    <w:p w:rsidR="00166404" w:rsidRDefault="00166404" w:rsidP="003B46B9">
      <w:pPr>
        <w:rPr>
          <w:rFonts w:ascii="Arial" w:hAnsi="Arial" w:cs="Arial"/>
          <w:color w:val="333435"/>
          <w:sz w:val="21"/>
          <w:szCs w:val="21"/>
        </w:rPr>
      </w:pPr>
      <w:r>
        <w:rPr>
          <w:rFonts w:ascii="Arial" w:hAnsi="Arial" w:cs="Arial"/>
          <w:color w:val="333435"/>
          <w:sz w:val="21"/>
          <w:szCs w:val="21"/>
        </w:rPr>
        <w:t>Text Book</w:t>
      </w:r>
    </w:p>
    <w:p w:rsidR="003B46B9" w:rsidRDefault="003B46B9" w:rsidP="003B46B9">
      <w:pPr>
        <w:rPr>
          <w:rFonts w:ascii="Arial" w:hAnsi="Arial" w:cs="Arial"/>
          <w:color w:val="333435"/>
          <w:sz w:val="21"/>
          <w:szCs w:val="21"/>
        </w:rPr>
      </w:pPr>
      <w:r>
        <w:rPr>
          <w:rFonts w:ascii="Arial" w:hAnsi="Arial" w:cs="Arial"/>
          <w:color w:val="333435"/>
          <w:sz w:val="21"/>
          <w:szCs w:val="21"/>
        </w:rPr>
        <w:lastRenderedPageBreak/>
        <w:object w:dxaOrig="405" w:dyaOrig="345">
          <v:shape id="_x0000_i1083" type="#_x0000_t75" style="width:20.15pt;height:17.3pt" o:ole="">
            <v:imagedata r:id="rId5" o:title=""/>
          </v:shape>
          <w:control r:id="rId20" w:name="DefaultOcxName11" w:shapeid="_x0000_i1083"/>
        </w:object>
      </w:r>
      <w:r>
        <w:rPr>
          <w:rFonts w:ascii="Arial" w:hAnsi="Arial" w:cs="Arial"/>
          <w:color w:val="333435"/>
          <w:sz w:val="21"/>
          <w:szCs w:val="21"/>
        </w:rPr>
        <w:t xml:space="preserve"> Watch video: Reading AC &amp; DC Voltage on a </w:t>
      </w:r>
      <w:proofErr w:type="spellStart"/>
      <w:r>
        <w:rPr>
          <w:rFonts w:ascii="Arial" w:hAnsi="Arial" w:cs="Arial"/>
          <w:color w:val="333435"/>
          <w:sz w:val="21"/>
          <w:szCs w:val="21"/>
        </w:rPr>
        <w:t>Scopemeter</w:t>
      </w:r>
      <w:proofErr w:type="spellEnd"/>
      <w:r>
        <w:rPr>
          <w:rFonts w:ascii="Arial" w:hAnsi="Arial" w:cs="Arial"/>
          <w:color w:val="333435"/>
          <w:sz w:val="21"/>
          <w:szCs w:val="21"/>
        </w:rPr>
        <w:t xml:space="preserve"> (5:28)</w:t>
      </w:r>
    </w:p>
    <w:p w:rsidR="00CA2E8E" w:rsidRDefault="00CA2E8E" w:rsidP="003B46B9">
      <w:pPr>
        <w:rPr>
          <w:rFonts w:ascii="Arial" w:hAnsi="Arial" w:cs="Arial"/>
          <w:color w:val="333435"/>
          <w:sz w:val="21"/>
          <w:szCs w:val="21"/>
        </w:rPr>
      </w:pPr>
      <w:hyperlink r:id="rId21" w:history="1">
        <w:r w:rsidRPr="00CA2E8E">
          <w:rPr>
            <w:rStyle w:val="Hyperlink"/>
            <w:rFonts w:ascii="Arial" w:hAnsi="Arial" w:cs="Arial"/>
            <w:sz w:val="21"/>
            <w:szCs w:val="21"/>
          </w:rPr>
          <w:t>https://www.youtube.com/watch?v=YVjparEAU3Q</w:t>
        </w:r>
      </w:hyperlink>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82" type="#_x0000_t75" style="width:20.15pt;height:17.3pt" o:ole="">
            <v:imagedata r:id="rId5" o:title=""/>
          </v:shape>
          <w:control r:id="rId22" w:name="DefaultOcxName21" w:shapeid="_x0000_i1082"/>
        </w:object>
      </w:r>
      <w:r>
        <w:rPr>
          <w:rFonts w:ascii="Arial" w:hAnsi="Arial" w:cs="Arial"/>
          <w:color w:val="333435"/>
          <w:sz w:val="21"/>
          <w:szCs w:val="21"/>
        </w:rPr>
        <w:t> Read AC Circuit Fundamentals, pages 51-62 - Exercise 3 (Transformers)</w:t>
      </w:r>
    </w:p>
    <w:p w:rsidR="00F375F3" w:rsidRDefault="00F375F3" w:rsidP="003B46B9">
      <w:pPr>
        <w:rPr>
          <w:rFonts w:ascii="Arial" w:hAnsi="Arial" w:cs="Arial"/>
          <w:color w:val="333435"/>
          <w:sz w:val="21"/>
          <w:szCs w:val="21"/>
        </w:rPr>
      </w:pPr>
      <w:r>
        <w:rPr>
          <w:rFonts w:ascii="Arial" w:hAnsi="Arial" w:cs="Arial"/>
          <w:color w:val="333435"/>
          <w:sz w:val="21"/>
          <w:szCs w:val="21"/>
        </w:rPr>
        <w:t>Text Book</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81" type="#_x0000_t75" style="width:20.15pt;height:17.3pt" o:ole="">
            <v:imagedata r:id="rId5" o:title=""/>
          </v:shape>
          <w:control r:id="rId23" w:name="DefaultOcxName31" w:shapeid="_x0000_i1081"/>
        </w:object>
      </w:r>
      <w:r>
        <w:rPr>
          <w:rFonts w:ascii="Arial" w:hAnsi="Arial" w:cs="Arial"/>
          <w:color w:val="333435"/>
          <w:sz w:val="21"/>
          <w:szCs w:val="21"/>
        </w:rPr>
        <w:t> Read DC Circuit Fundamentals, pages 89-105 - Exercise 6 (Electrical Distribution)</w:t>
      </w:r>
    </w:p>
    <w:p w:rsidR="00F375F3" w:rsidRDefault="00F375F3" w:rsidP="003B46B9">
      <w:pPr>
        <w:rPr>
          <w:rFonts w:ascii="Arial" w:hAnsi="Arial" w:cs="Arial"/>
          <w:color w:val="333435"/>
          <w:sz w:val="21"/>
          <w:szCs w:val="21"/>
        </w:rPr>
      </w:pPr>
      <w:r>
        <w:rPr>
          <w:rFonts w:ascii="Arial" w:hAnsi="Arial" w:cs="Arial"/>
          <w:color w:val="333435"/>
          <w:sz w:val="21"/>
          <w:szCs w:val="21"/>
        </w:rPr>
        <w:t>Text Book</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80" type="#_x0000_t75" style="width:20.15pt;height:17.3pt" o:ole="">
            <v:imagedata r:id="rId5" o:title=""/>
          </v:shape>
          <w:control r:id="rId24" w:name="DefaultOcxName41" w:shapeid="_x0000_i1080"/>
        </w:object>
      </w:r>
      <w:r>
        <w:rPr>
          <w:rFonts w:ascii="Arial" w:hAnsi="Arial" w:cs="Arial"/>
          <w:color w:val="333435"/>
          <w:sz w:val="21"/>
          <w:szCs w:val="21"/>
        </w:rPr>
        <w:t> Complete Quiz 121-2</w:t>
      </w:r>
    </w:p>
    <w:p w:rsidR="00E70B49" w:rsidRDefault="00E70B49" w:rsidP="003B46B9">
      <w:pPr>
        <w:rPr>
          <w:rFonts w:ascii="Arial" w:hAnsi="Arial" w:cs="Arial"/>
          <w:color w:val="333435"/>
          <w:sz w:val="21"/>
          <w:szCs w:val="21"/>
        </w:rPr>
      </w:pPr>
      <w:r>
        <w:rPr>
          <w:rFonts w:ascii="Arial" w:hAnsi="Arial" w:cs="Arial"/>
          <w:color w:val="333435"/>
          <w:sz w:val="21"/>
          <w:szCs w:val="21"/>
        </w:rPr>
        <w:t>See Quiz INT121-2</w:t>
      </w:r>
      <w:r>
        <w:rPr>
          <w:rFonts w:ascii="Arial" w:hAnsi="Arial" w:cs="Arial"/>
          <w:color w:val="333435"/>
          <w:sz w:val="21"/>
          <w:szCs w:val="21"/>
        </w:rPr>
        <w:t xml:space="preserve"> Content Packaging files to upload into an LMS System</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79" type="#_x0000_t75" style="width:20.15pt;height:17.3pt" o:ole="">
            <v:imagedata r:id="rId5" o:title=""/>
          </v:shape>
          <w:control r:id="rId25" w:name="DefaultOcxName51" w:shapeid="_x0000_i1079"/>
        </w:object>
      </w:r>
      <w:r>
        <w:rPr>
          <w:rFonts w:ascii="Arial" w:hAnsi="Arial" w:cs="Arial"/>
          <w:color w:val="333435"/>
          <w:sz w:val="21"/>
          <w:szCs w:val="21"/>
        </w:rPr>
        <w:t> Review Hands-on Lab 121-2.1, Lab 121-2.2 and Lab 121-2.3</w:t>
      </w:r>
    </w:p>
    <w:p w:rsidR="00E70B49" w:rsidRDefault="00E70B49" w:rsidP="003B46B9">
      <w:pPr>
        <w:rPr>
          <w:rFonts w:ascii="Arial" w:hAnsi="Arial" w:cs="Arial"/>
          <w:color w:val="333435"/>
          <w:sz w:val="21"/>
          <w:szCs w:val="21"/>
        </w:rPr>
      </w:pPr>
      <w:r>
        <w:rPr>
          <w:rFonts w:ascii="Arial" w:hAnsi="Arial" w:cs="Arial"/>
          <w:color w:val="333435"/>
          <w:sz w:val="21"/>
          <w:szCs w:val="21"/>
        </w:rPr>
        <w:t>See Lab Documents</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78" type="#_x0000_t75" style="width:20.15pt;height:17.3pt" o:ole="">
            <v:imagedata r:id="rId5" o:title=""/>
          </v:shape>
          <w:control r:id="rId26" w:name="DefaultOcxName61" w:shapeid="_x0000_i1078"/>
        </w:object>
      </w:r>
      <w:r>
        <w:rPr>
          <w:rFonts w:ascii="Arial" w:hAnsi="Arial" w:cs="Arial"/>
          <w:color w:val="333435"/>
          <w:sz w:val="21"/>
          <w:szCs w:val="21"/>
        </w:rPr>
        <w:t> Schedule and complete Hands-on Lab 121-2.1</w:t>
      </w:r>
    </w:p>
    <w:p w:rsidR="00166404" w:rsidRDefault="00166404" w:rsidP="003B46B9">
      <w:pPr>
        <w:rPr>
          <w:rFonts w:ascii="Arial" w:hAnsi="Arial" w:cs="Arial"/>
          <w:color w:val="333435"/>
          <w:sz w:val="21"/>
          <w:szCs w:val="21"/>
        </w:rPr>
      </w:pPr>
      <w:r>
        <w:rPr>
          <w:rFonts w:ascii="Arial" w:hAnsi="Arial" w:cs="Arial"/>
          <w:color w:val="333435"/>
          <w:sz w:val="21"/>
          <w:szCs w:val="21"/>
        </w:rPr>
        <w:t>See INT121</w:t>
      </w:r>
      <w:r>
        <w:rPr>
          <w:rFonts w:ascii="Arial" w:hAnsi="Arial" w:cs="Arial"/>
          <w:color w:val="333435"/>
          <w:sz w:val="21"/>
          <w:szCs w:val="21"/>
        </w:rPr>
        <w:t xml:space="preserve"> 2</w:t>
      </w:r>
      <w:r>
        <w:rPr>
          <w:rFonts w:ascii="Arial" w:hAnsi="Arial" w:cs="Arial"/>
          <w:color w:val="333435"/>
          <w:sz w:val="21"/>
          <w:szCs w:val="21"/>
        </w:rPr>
        <w:t>.</w:t>
      </w:r>
      <w:r>
        <w:rPr>
          <w:rFonts w:ascii="Arial" w:hAnsi="Arial" w:cs="Arial"/>
          <w:color w:val="333435"/>
          <w:sz w:val="21"/>
          <w:szCs w:val="21"/>
        </w:rPr>
        <w:t>1</w:t>
      </w:r>
      <w:r>
        <w:rPr>
          <w:rFonts w:ascii="Arial" w:hAnsi="Arial" w:cs="Arial"/>
          <w:color w:val="333435"/>
          <w:sz w:val="21"/>
          <w:szCs w:val="21"/>
        </w:rPr>
        <w:t xml:space="preserve"> Lab Document</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77" type="#_x0000_t75" style="width:20.15pt;height:17.3pt" o:ole="">
            <v:imagedata r:id="rId5" o:title=""/>
          </v:shape>
          <w:control r:id="rId27" w:name="DefaultOcxName71" w:shapeid="_x0000_i1077"/>
        </w:object>
      </w:r>
      <w:r>
        <w:rPr>
          <w:rFonts w:ascii="Arial" w:hAnsi="Arial" w:cs="Arial"/>
          <w:color w:val="333435"/>
          <w:sz w:val="21"/>
          <w:szCs w:val="21"/>
        </w:rPr>
        <w:t> Schedule and complete Hands-on Lab 121-2.2</w:t>
      </w:r>
    </w:p>
    <w:p w:rsidR="00166404" w:rsidRDefault="00166404" w:rsidP="003B46B9">
      <w:pPr>
        <w:rPr>
          <w:rFonts w:ascii="Arial" w:hAnsi="Arial" w:cs="Arial"/>
          <w:color w:val="333435"/>
          <w:sz w:val="21"/>
          <w:szCs w:val="21"/>
        </w:rPr>
      </w:pPr>
      <w:r>
        <w:rPr>
          <w:rFonts w:ascii="Arial" w:hAnsi="Arial" w:cs="Arial"/>
          <w:color w:val="333435"/>
          <w:sz w:val="21"/>
          <w:szCs w:val="21"/>
        </w:rPr>
        <w:t>See INT121</w:t>
      </w:r>
      <w:r>
        <w:rPr>
          <w:rFonts w:ascii="Arial" w:hAnsi="Arial" w:cs="Arial"/>
          <w:color w:val="333435"/>
          <w:sz w:val="21"/>
          <w:szCs w:val="21"/>
        </w:rPr>
        <w:t xml:space="preserve"> 2</w:t>
      </w:r>
      <w:r>
        <w:rPr>
          <w:rFonts w:ascii="Arial" w:hAnsi="Arial" w:cs="Arial"/>
          <w:color w:val="333435"/>
          <w:sz w:val="21"/>
          <w:szCs w:val="21"/>
        </w:rPr>
        <w:t>.</w:t>
      </w:r>
      <w:r>
        <w:rPr>
          <w:rFonts w:ascii="Arial" w:hAnsi="Arial" w:cs="Arial"/>
          <w:color w:val="333435"/>
          <w:sz w:val="21"/>
          <w:szCs w:val="21"/>
        </w:rPr>
        <w:t>2</w:t>
      </w:r>
      <w:r>
        <w:rPr>
          <w:rFonts w:ascii="Arial" w:hAnsi="Arial" w:cs="Arial"/>
          <w:color w:val="333435"/>
          <w:sz w:val="21"/>
          <w:szCs w:val="21"/>
        </w:rPr>
        <w:t xml:space="preserve"> Lab Document</w:t>
      </w:r>
    </w:p>
    <w:p w:rsidR="003B46B9" w:rsidRDefault="003B46B9" w:rsidP="003B46B9">
      <w:pPr>
        <w:rPr>
          <w:rFonts w:ascii="Arial" w:hAnsi="Arial" w:cs="Arial"/>
          <w:color w:val="333435"/>
          <w:sz w:val="21"/>
          <w:szCs w:val="21"/>
        </w:rPr>
      </w:pPr>
      <w:r>
        <w:rPr>
          <w:rFonts w:ascii="Arial" w:hAnsi="Arial" w:cs="Arial"/>
          <w:color w:val="333435"/>
          <w:sz w:val="21"/>
          <w:szCs w:val="21"/>
        </w:rPr>
        <w:object w:dxaOrig="405" w:dyaOrig="345">
          <v:shape id="_x0000_i1076" type="#_x0000_t75" style="width:20.15pt;height:17.3pt" o:ole="">
            <v:imagedata r:id="rId5" o:title=""/>
          </v:shape>
          <w:control r:id="rId28" w:name="DefaultOcxName81" w:shapeid="_x0000_i1076"/>
        </w:object>
      </w:r>
      <w:r>
        <w:rPr>
          <w:rFonts w:ascii="Arial" w:hAnsi="Arial" w:cs="Arial"/>
          <w:color w:val="333435"/>
          <w:sz w:val="21"/>
          <w:szCs w:val="21"/>
        </w:rPr>
        <w:t> Schedule and complete Hands-on Lab 121-2.3</w:t>
      </w:r>
    </w:p>
    <w:p w:rsidR="00166404" w:rsidRDefault="00166404" w:rsidP="003B46B9">
      <w:pPr>
        <w:rPr>
          <w:rFonts w:ascii="Arial" w:hAnsi="Arial" w:cs="Arial"/>
          <w:color w:val="333435"/>
          <w:sz w:val="21"/>
          <w:szCs w:val="21"/>
        </w:rPr>
      </w:pPr>
      <w:r>
        <w:rPr>
          <w:rFonts w:ascii="Arial" w:hAnsi="Arial" w:cs="Arial"/>
          <w:color w:val="333435"/>
          <w:sz w:val="21"/>
          <w:szCs w:val="21"/>
        </w:rPr>
        <w:t>See INT121</w:t>
      </w:r>
      <w:r>
        <w:rPr>
          <w:rFonts w:ascii="Arial" w:hAnsi="Arial" w:cs="Arial"/>
          <w:color w:val="333435"/>
          <w:sz w:val="21"/>
          <w:szCs w:val="21"/>
        </w:rPr>
        <w:t xml:space="preserve"> 2</w:t>
      </w:r>
      <w:r>
        <w:rPr>
          <w:rFonts w:ascii="Arial" w:hAnsi="Arial" w:cs="Arial"/>
          <w:color w:val="333435"/>
          <w:sz w:val="21"/>
          <w:szCs w:val="21"/>
        </w:rPr>
        <w:t>.3 Lab Document</w:t>
      </w:r>
    </w:p>
    <w:p w:rsidR="003B46B9" w:rsidRDefault="003B46B9" w:rsidP="003B46B9">
      <w:pPr>
        <w:pStyle w:val="z-BottomofForm"/>
      </w:pPr>
      <w:r>
        <w:t>Bottom of Form</w:t>
      </w:r>
    </w:p>
    <w:p w:rsidR="00AE5792" w:rsidRDefault="00AE5792" w:rsidP="00AE5792">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Industrial Electricty 1C</w:t>
      </w:r>
      <w:r>
        <w:rPr>
          <w:rFonts w:ascii="Arial" w:hAnsi="Arial" w:cs="Arial"/>
          <w:color w:val="333435"/>
          <w:sz w:val="33"/>
          <w:szCs w:val="33"/>
        </w:rPr>
        <w:br/>
        <w:t>Module 3: DC &amp; AC Relay, Circuits, and Solenoids</w:t>
      </w:r>
    </w:p>
    <w:p w:rsidR="00AE5792" w:rsidRDefault="00AE5792" w:rsidP="00AE5792">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This module will overview the operation and application of relays used in an industrial environment. Parts on the relay will be discussed, as well as how to troubleshoot the components on a relay.  The operation of N.O. and N.C. contacts on a relay is critical for this and future courses.</w:t>
      </w:r>
    </w:p>
    <w:p w:rsidR="00AE5792" w:rsidRDefault="00AE5792" w:rsidP="00AE5792">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AE5792" w:rsidRDefault="00AE5792" w:rsidP="00AE579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relay in both an AC and DC circuit</w:t>
      </w:r>
    </w:p>
    <w:p w:rsidR="00AE5792" w:rsidRDefault="00AE5792" w:rsidP="00AE579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and measure the resistance of the coil and contacts of a relay</w:t>
      </w:r>
    </w:p>
    <w:p w:rsidR="00AE5792" w:rsidRDefault="00AE5792" w:rsidP="00AE579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Troubleshoot a relay circuit with a DVM</w:t>
      </w:r>
    </w:p>
    <w:p w:rsidR="00AE5792" w:rsidRDefault="00AE5792" w:rsidP="00AE579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relay circuit controlling two indicator lights</w:t>
      </w:r>
    </w:p>
    <w:p w:rsidR="00AE5792" w:rsidRDefault="00AE5792" w:rsidP="00AE579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lastRenderedPageBreak/>
        <w:t>Wire a relay circuit controlling a small DC motor</w:t>
      </w:r>
    </w:p>
    <w:p w:rsidR="00AE5792" w:rsidRDefault="00AE5792" w:rsidP="00AE579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and explain the difference between a N.O and N.C. contacts</w:t>
      </w:r>
    </w:p>
    <w:p w:rsidR="00AE5792" w:rsidRDefault="00AE5792" w:rsidP="00AE5792">
      <w:pPr>
        <w:pStyle w:val="Heading3"/>
        <w:spacing w:before="0" w:after="120"/>
        <w:rPr>
          <w:rFonts w:ascii="Arial" w:hAnsi="Arial" w:cs="Arial"/>
          <w:color w:val="333435"/>
        </w:rPr>
      </w:pPr>
      <w:r>
        <w:rPr>
          <w:rFonts w:ascii="Arial" w:hAnsi="Arial" w:cs="Arial"/>
          <w:color w:val="333435"/>
        </w:rPr>
        <w:t>Module 3 Activities</w:t>
      </w:r>
    </w:p>
    <w:p w:rsidR="00AE5792" w:rsidRDefault="00AE5792" w:rsidP="00AE5792">
      <w:pPr>
        <w:pStyle w:val="z-TopofForm"/>
      </w:pPr>
      <w:r>
        <w:t>Top of Form</w:t>
      </w:r>
    </w:p>
    <w:p w:rsidR="00AE5792" w:rsidRDefault="00AE5792" w:rsidP="00AE5792">
      <w:pPr>
        <w:rPr>
          <w:rFonts w:ascii="Arial" w:hAnsi="Arial" w:cs="Arial"/>
          <w:color w:val="333435"/>
          <w:sz w:val="21"/>
          <w:szCs w:val="21"/>
        </w:rPr>
      </w:pPr>
      <w:r>
        <w:rPr>
          <w:rFonts w:ascii="Arial" w:hAnsi="Arial" w:cs="Arial"/>
          <w:color w:val="333435"/>
          <w:sz w:val="21"/>
          <w:szCs w:val="21"/>
        </w:rPr>
        <w:object w:dxaOrig="225" w:dyaOrig="225">
          <v:shape id="_x0000_i1108" type="#_x0000_t75" style="width:20.15pt;height:17.3pt" o:ole="">
            <v:imagedata r:id="rId5" o:title=""/>
          </v:shape>
          <w:control r:id="rId29" w:name="DefaultOcxName14" w:shapeid="_x0000_i1108"/>
        </w:object>
      </w:r>
      <w:r>
        <w:rPr>
          <w:rFonts w:ascii="Arial" w:hAnsi="Arial" w:cs="Arial"/>
          <w:color w:val="333435"/>
          <w:sz w:val="21"/>
          <w:szCs w:val="21"/>
        </w:rPr>
        <w:t> Read DC Circuit Fundamentals, pages 217-226 - Exercise 10 (DC Relays)</w:t>
      </w:r>
    </w:p>
    <w:p w:rsidR="00166404" w:rsidRDefault="00166404" w:rsidP="00AE5792">
      <w:pPr>
        <w:rPr>
          <w:rFonts w:ascii="Arial" w:hAnsi="Arial" w:cs="Arial"/>
          <w:color w:val="333435"/>
          <w:sz w:val="21"/>
          <w:szCs w:val="21"/>
        </w:rPr>
      </w:pPr>
      <w:r>
        <w:rPr>
          <w:rFonts w:ascii="Arial" w:hAnsi="Arial" w:cs="Arial"/>
          <w:color w:val="333435"/>
          <w:sz w:val="21"/>
          <w:szCs w:val="21"/>
        </w:rPr>
        <w:t>Text Book</w:t>
      </w:r>
    </w:p>
    <w:p w:rsidR="00AE5792" w:rsidRDefault="00AE5792" w:rsidP="00AE5792">
      <w:pPr>
        <w:rPr>
          <w:rFonts w:ascii="Arial" w:hAnsi="Arial" w:cs="Arial"/>
          <w:color w:val="333435"/>
          <w:sz w:val="21"/>
          <w:szCs w:val="21"/>
        </w:rPr>
      </w:pPr>
      <w:r>
        <w:rPr>
          <w:rFonts w:ascii="Arial" w:hAnsi="Arial" w:cs="Arial"/>
          <w:color w:val="333435"/>
          <w:sz w:val="21"/>
          <w:szCs w:val="21"/>
        </w:rPr>
        <w:object w:dxaOrig="225" w:dyaOrig="225">
          <v:shape id="_x0000_i1107" type="#_x0000_t75" style="width:20.15pt;height:17.3pt" o:ole="">
            <v:imagedata r:id="rId5" o:title=""/>
          </v:shape>
          <w:control r:id="rId30" w:name="DefaultOcxName13" w:shapeid="_x0000_i1107"/>
        </w:object>
      </w:r>
      <w:r>
        <w:rPr>
          <w:rFonts w:ascii="Arial" w:hAnsi="Arial" w:cs="Arial"/>
          <w:color w:val="333435"/>
          <w:sz w:val="21"/>
          <w:szCs w:val="21"/>
        </w:rPr>
        <w:t> Read AC Circuit Fundamentals, pages 75-83 - Exercise 4 (AC Relays and Contactors)</w:t>
      </w:r>
    </w:p>
    <w:p w:rsidR="00166404" w:rsidRDefault="00166404" w:rsidP="00AE5792">
      <w:pPr>
        <w:rPr>
          <w:rFonts w:ascii="Arial" w:hAnsi="Arial" w:cs="Arial"/>
          <w:color w:val="333435"/>
          <w:sz w:val="21"/>
          <w:szCs w:val="21"/>
        </w:rPr>
      </w:pPr>
      <w:r>
        <w:rPr>
          <w:rFonts w:ascii="Arial" w:hAnsi="Arial" w:cs="Arial"/>
          <w:color w:val="333435"/>
          <w:sz w:val="21"/>
          <w:szCs w:val="21"/>
        </w:rPr>
        <w:t>Text Book</w:t>
      </w:r>
    </w:p>
    <w:p w:rsidR="00AE5792" w:rsidRDefault="00AE5792" w:rsidP="00AE5792">
      <w:pPr>
        <w:rPr>
          <w:rFonts w:ascii="Arial" w:hAnsi="Arial" w:cs="Arial"/>
          <w:color w:val="333435"/>
          <w:sz w:val="21"/>
          <w:szCs w:val="21"/>
        </w:rPr>
      </w:pPr>
      <w:r>
        <w:rPr>
          <w:rFonts w:ascii="Arial" w:hAnsi="Arial" w:cs="Arial"/>
          <w:color w:val="333435"/>
          <w:sz w:val="21"/>
          <w:szCs w:val="21"/>
        </w:rPr>
        <w:object w:dxaOrig="225" w:dyaOrig="225">
          <v:shape id="_x0000_i1106" type="#_x0000_t75" style="width:20.15pt;height:17.3pt" o:ole="">
            <v:imagedata r:id="rId5" o:title=""/>
          </v:shape>
          <w:control r:id="rId31" w:name="DefaultOcxName22" w:shapeid="_x0000_i1106"/>
        </w:object>
      </w:r>
      <w:r>
        <w:rPr>
          <w:rFonts w:ascii="Arial" w:hAnsi="Arial" w:cs="Arial"/>
          <w:color w:val="333435"/>
          <w:sz w:val="21"/>
          <w:szCs w:val="21"/>
        </w:rPr>
        <w:t> Watch video: Relay Basics (11:45)</w:t>
      </w:r>
    </w:p>
    <w:p w:rsidR="00CA2E8E" w:rsidRDefault="00CA2E8E" w:rsidP="00AE5792">
      <w:pPr>
        <w:rPr>
          <w:rFonts w:ascii="Arial" w:hAnsi="Arial" w:cs="Arial"/>
          <w:color w:val="333435"/>
          <w:sz w:val="21"/>
          <w:szCs w:val="21"/>
        </w:rPr>
      </w:pPr>
      <w:hyperlink r:id="rId32" w:history="1">
        <w:r w:rsidRPr="00CA2E8E">
          <w:rPr>
            <w:rStyle w:val="Hyperlink"/>
            <w:rFonts w:ascii="Arial" w:hAnsi="Arial" w:cs="Arial"/>
            <w:sz w:val="21"/>
            <w:szCs w:val="21"/>
          </w:rPr>
          <w:t>https://www.youtube.com/watch?v=q-dZ0Gr7W6c</w:t>
        </w:r>
      </w:hyperlink>
      <w:bookmarkStart w:id="0" w:name="_GoBack"/>
      <w:bookmarkEnd w:id="0"/>
    </w:p>
    <w:p w:rsidR="00AE5792" w:rsidRDefault="00AE5792" w:rsidP="00AE5792">
      <w:pPr>
        <w:rPr>
          <w:rFonts w:ascii="Arial" w:hAnsi="Arial" w:cs="Arial"/>
          <w:color w:val="333435"/>
          <w:sz w:val="21"/>
          <w:szCs w:val="21"/>
        </w:rPr>
      </w:pPr>
      <w:r>
        <w:rPr>
          <w:rFonts w:ascii="Arial" w:hAnsi="Arial" w:cs="Arial"/>
          <w:color w:val="333435"/>
          <w:sz w:val="21"/>
          <w:szCs w:val="21"/>
        </w:rPr>
        <w:object w:dxaOrig="225" w:dyaOrig="225">
          <v:shape id="_x0000_i1105" type="#_x0000_t75" style="width:20.15pt;height:17.3pt" o:ole="">
            <v:imagedata r:id="rId5" o:title=""/>
          </v:shape>
          <w:control r:id="rId33" w:name="DefaultOcxName32" w:shapeid="_x0000_i1105"/>
        </w:object>
      </w:r>
      <w:r>
        <w:rPr>
          <w:rFonts w:ascii="Arial" w:hAnsi="Arial" w:cs="Arial"/>
          <w:color w:val="333435"/>
          <w:sz w:val="21"/>
          <w:szCs w:val="21"/>
        </w:rPr>
        <w:t> Complete Quiz 121-3</w:t>
      </w:r>
    </w:p>
    <w:p w:rsidR="00E70B49" w:rsidRDefault="00E70B49" w:rsidP="00AE5792">
      <w:pPr>
        <w:rPr>
          <w:rFonts w:ascii="Arial" w:hAnsi="Arial" w:cs="Arial"/>
          <w:color w:val="333435"/>
          <w:sz w:val="21"/>
          <w:szCs w:val="21"/>
        </w:rPr>
      </w:pPr>
      <w:r>
        <w:rPr>
          <w:rFonts w:ascii="Arial" w:hAnsi="Arial" w:cs="Arial"/>
          <w:color w:val="333435"/>
          <w:sz w:val="21"/>
          <w:szCs w:val="21"/>
        </w:rPr>
        <w:t>See Quiz INT121-3</w:t>
      </w:r>
      <w:r>
        <w:rPr>
          <w:rFonts w:ascii="Arial" w:hAnsi="Arial" w:cs="Arial"/>
          <w:color w:val="333435"/>
          <w:sz w:val="21"/>
          <w:szCs w:val="21"/>
        </w:rPr>
        <w:t xml:space="preserve"> Content Packaging files to upload into an LMS System</w:t>
      </w:r>
    </w:p>
    <w:p w:rsidR="00AE5792" w:rsidRDefault="00AE5792" w:rsidP="00AE5792">
      <w:pPr>
        <w:rPr>
          <w:rFonts w:ascii="Arial" w:hAnsi="Arial" w:cs="Arial"/>
          <w:color w:val="333435"/>
          <w:sz w:val="21"/>
          <w:szCs w:val="21"/>
        </w:rPr>
      </w:pPr>
      <w:r>
        <w:rPr>
          <w:rFonts w:ascii="Arial" w:hAnsi="Arial" w:cs="Arial"/>
          <w:color w:val="333435"/>
          <w:sz w:val="21"/>
          <w:szCs w:val="21"/>
        </w:rPr>
        <w:object w:dxaOrig="225" w:dyaOrig="225">
          <v:shape id="_x0000_i1104" type="#_x0000_t75" style="width:20.15pt;height:17.3pt" o:ole="">
            <v:imagedata r:id="rId5" o:title=""/>
          </v:shape>
          <w:control r:id="rId34" w:name="DefaultOcxName42" w:shapeid="_x0000_i1104"/>
        </w:object>
      </w:r>
      <w:r>
        <w:rPr>
          <w:rFonts w:ascii="Arial" w:hAnsi="Arial" w:cs="Arial"/>
          <w:color w:val="333435"/>
          <w:sz w:val="21"/>
          <w:szCs w:val="21"/>
        </w:rPr>
        <w:t> Review Hands-on Lab 121-3.1, Lab 121-3.2, and Lab 121-3.3</w:t>
      </w:r>
    </w:p>
    <w:p w:rsidR="00E70B49" w:rsidRDefault="00E70B49" w:rsidP="00AE5792">
      <w:pPr>
        <w:rPr>
          <w:rFonts w:ascii="Arial" w:hAnsi="Arial" w:cs="Arial"/>
          <w:color w:val="333435"/>
          <w:sz w:val="21"/>
          <w:szCs w:val="21"/>
        </w:rPr>
      </w:pPr>
      <w:r>
        <w:rPr>
          <w:rFonts w:ascii="Arial" w:hAnsi="Arial" w:cs="Arial"/>
          <w:color w:val="333435"/>
          <w:sz w:val="21"/>
          <w:szCs w:val="21"/>
        </w:rPr>
        <w:t>See Lab Documents</w:t>
      </w:r>
    </w:p>
    <w:p w:rsidR="00AE5792" w:rsidRDefault="00AE5792" w:rsidP="00AE5792">
      <w:pPr>
        <w:rPr>
          <w:rFonts w:ascii="Arial" w:hAnsi="Arial" w:cs="Arial"/>
          <w:color w:val="333435"/>
          <w:sz w:val="21"/>
          <w:szCs w:val="21"/>
        </w:rPr>
      </w:pPr>
      <w:r>
        <w:rPr>
          <w:rFonts w:ascii="Arial" w:hAnsi="Arial" w:cs="Arial"/>
          <w:color w:val="333435"/>
          <w:sz w:val="21"/>
          <w:szCs w:val="21"/>
        </w:rPr>
        <w:object w:dxaOrig="225" w:dyaOrig="225">
          <v:shape id="_x0000_i1103" type="#_x0000_t75" style="width:20.15pt;height:17.3pt" o:ole="">
            <v:imagedata r:id="rId5" o:title=""/>
          </v:shape>
          <w:control r:id="rId35" w:name="DefaultOcxName52" w:shapeid="_x0000_i1103"/>
        </w:object>
      </w:r>
      <w:r>
        <w:rPr>
          <w:rFonts w:ascii="Arial" w:hAnsi="Arial" w:cs="Arial"/>
          <w:color w:val="333435"/>
          <w:sz w:val="21"/>
          <w:szCs w:val="21"/>
        </w:rPr>
        <w:t> Schedule and complete Hands-on Lab 121-3.1</w:t>
      </w:r>
    </w:p>
    <w:p w:rsidR="00166404" w:rsidRDefault="00166404" w:rsidP="00AE5792">
      <w:pPr>
        <w:rPr>
          <w:rFonts w:ascii="Arial" w:hAnsi="Arial" w:cs="Arial"/>
          <w:color w:val="333435"/>
          <w:sz w:val="21"/>
          <w:szCs w:val="21"/>
        </w:rPr>
      </w:pPr>
      <w:r>
        <w:rPr>
          <w:rFonts w:ascii="Arial" w:hAnsi="Arial" w:cs="Arial"/>
          <w:color w:val="333435"/>
          <w:sz w:val="21"/>
          <w:szCs w:val="21"/>
        </w:rPr>
        <w:t>See INT121 3.</w:t>
      </w:r>
      <w:r>
        <w:rPr>
          <w:rFonts w:ascii="Arial" w:hAnsi="Arial" w:cs="Arial"/>
          <w:color w:val="333435"/>
          <w:sz w:val="21"/>
          <w:szCs w:val="21"/>
        </w:rPr>
        <w:t>1</w:t>
      </w:r>
      <w:r>
        <w:rPr>
          <w:rFonts w:ascii="Arial" w:hAnsi="Arial" w:cs="Arial"/>
          <w:color w:val="333435"/>
          <w:sz w:val="21"/>
          <w:szCs w:val="21"/>
        </w:rPr>
        <w:t xml:space="preserve"> Lab Document</w:t>
      </w:r>
    </w:p>
    <w:p w:rsidR="00AE5792" w:rsidRDefault="00AE5792" w:rsidP="00AE5792">
      <w:pPr>
        <w:rPr>
          <w:rFonts w:ascii="Arial" w:hAnsi="Arial" w:cs="Arial"/>
          <w:color w:val="333435"/>
          <w:sz w:val="21"/>
          <w:szCs w:val="21"/>
        </w:rPr>
      </w:pPr>
      <w:r>
        <w:rPr>
          <w:rFonts w:ascii="Arial" w:hAnsi="Arial" w:cs="Arial"/>
          <w:color w:val="333435"/>
          <w:sz w:val="21"/>
          <w:szCs w:val="21"/>
        </w:rPr>
        <w:object w:dxaOrig="225" w:dyaOrig="225">
          <v:shape id="_x0000_i1102" type="#_x0000_t75" style="width:20.15pt;height:17.3pt" o:ole="">
            <v:imagedata r:id="rId5" o:title=""/>
          </v:shape>
          <w:control r:id="rId36" w:name="DefaultOcxName62" w:shapeid="_x0000_i1102"/>
        </w:object>
      </w:r>
      <w:r>
        <w:rPr>
          <w:rFonts w:ascii="Arial" w:hAnsi="Arial" w:cs="Arial"/>
          <w:color w:val="333435"/>
          <w:sz w:val="21"/>
          <w:szCs w:val="21"/>
        </w:rPr>
        <w:t> Schedule and complete Hands-on Lab 121-3.2</w:t>
      </w:r>
    </w:p>
    <w:p w:rsidR="00166404" w:rsidRDefault="00166404" w:rsidP="00AE5792">
      <w:pPr>
        <w:rPr>
          <w:rFonts w:ascii="Arial" w:hAnsi="Arial" w:cs="Arial"/>
          <w:color w:val="333435"/>
          <w:sz w:val="21"/>
          <w:szCs w:val="21"/>
        </w:rPr>
      </w:pPr>
      <w:r>
        <w:rPr>
          <w:rFonts w:ascii="Arial" w:hAnsi="Arial" w:cs="Arial"/>
          <w:color w:val="333435"/>
          <w:sz w:val="21"/>
          <w:szCs w:val="21"/>
        </w:rPr>
        <w:t>See INT121 3.</w:t>
      </w:r>
      <w:r>
        <w:rPr>
          <w:rFonts w:ascii="Arial" w:hAnsi="Arial" w:cs="Arial"/>
          <w:color w:val="333435"/>
          <w:sz w:val="21"/>
          <w:szCs w:val="21"/>
        </w:rPr>
        <w:t>2</w:t>
      </w:r>
      <w:r>
        <w:rPr>
          <w:rFonts w:ascii="Arial" w:hAnsi="Arial" w:cs="Arial"/>
          <w:color w:val="333435"/>
          <w:sz w:val="21"/>
          <w:szCs w:val="21"/>
        </w:rPr>
        <w:t xml:space="preserve"> Lab Document</w:t>
      </w:r>
    </w:p>
    <w:p w:rsidR="00AE5792" w:rsidRDefault="00AE5792" w:rsidP="00AE5792">
      <w:pPr>
        <w:rPr>
          <w:rFonts w:ascii="Arial" w:hAnsi="Arial" w:cs="Arial"/>
          <w:color w:val="333435"/>
          <w:sz w:val="21"/>
          <w:szCs w:val="21"/>
        </w:rPr>
      </w:pPr>
      <w:r>
        <w:rPr>
          <w:rFonts w:ascii="Arial" w:hAnsi="Arial" w:cs="Arial"/>
          <w:color w:val="333435"/>
          <w:sz w:val="21"/>
          <w:szCs w:val="21"/>
        </w:rPr>
        <w:object w:dxaOrig="225" w:dyaOrig="225">
          <v:shape id="_x0000_i1101" type="#_x0000_t75" style="width:20.15pt;height:17.3pt" o:ole="">
            <v:imagedata r:id="rId5" o:title=""/>
          </v:shape>
          <w:control r:id="rId37" w:name="DefaultOcxName72" w:shapeid="_x0000_i1101"/>
        </w:object>
      </w:r>
      <w:r>
        <w:rPr>
          <w:rFonts w:ascii="Arial" w:hAnsi="Arial" w:cs="Arial"/>
          <w:color w:val="333435"/>
          <w:sz w:val="21"/>
          <w:szCs w:val="21"/>
        </w:rPr>
        <w:t> Schedule and complete Hands-on Lab 121-3.3</w:t>
      </w:r>
    </w:p>
    <w:p w:rsidR="00166404" w:rsidRDefault="00166404" w:rsidP="00AE5792">
      <w:pPr>
        <w:rPr>
          <w:rFonts w:ascii="Arial" w:hAnsi="Arial" w:cs="Arial"/>
          <w:color w:val="333435"/>
          <w:sz w:val="21"/>
          <w:szCs w:val="21"/>
        </w:rPr>
      </w:pPr>
      <w:r>
        <w:rPr>
          <w:rFonts w:ascii="Arial" w:hAnsi="Arial" w:cs="Arial"/>
          <w:color w:val="333435"/>
          <w:sz w:val="21"/>
          <w:szCs w:val="21"/>
        </w:rPr>
        <w:t>See INT121</w:t>
      </w:r>
      <w:r>
        <w:rPr>
          <w:rFonts w:ascii="Arial" w:hAnsi="Arial" w:cs="Arial"/>
          <w:color w:val="333435"/>
          <w:sz w:val="21"/>
          <w:szCs w:val="21"/>
        </w:rPr>
        <w:t xml:space="preserve"> 3.</w:t>
      </w:r>
      <w:r>
        <w:rPr>
          <w:rFonts w:ascii="Arial" w:hAnsi="Arial" w:cs="Arial"/>
          <w:color w:val="333435"/>
          <w:sz w:val="21"/>
          <w:szCs w:val="21"/>
        </w:rPr>
        <w:t>3</w:t>
      </w:r>
      <w:r>
        <w:rPr>
          <w:rFonts w:ascii="Arial" w:hAnsi="Arial" w:cs="Arial"/>
          <w:color w:val="333435"/>
          <w:sz w:val="21"/>
          <w:szCs w:val="21"/>
        </w:rPr>
        <w:t xml:space="preserve"> Lab Document</w:t>
      </w:r>
    </w:p>
    <w:p w:rsidR="00AE5792" w:rsidRDefault="00AE5792" w:rsidP="00AE5792">
      <w:pPr>
        <w:pStyle w:val="z-BottomofForm"/>
      </w:pPr>
      <w:r>
        <w:t>Bottom of Form</w:t>
      </w:r>
    </w:p>
    <w:p w:rsidR="00AE5792" w:rsidRDefault="00AE5792" w:rsidP="00AE5792">
      <w:pPr>
        <w:spacing w:after="1" w:line="275" w:lineRule="auto"/>
        <w:jc w:val="center"/>
        <w:rPr>
          <w:b/>
          <w:i/>
          <w:color w:val="0070C0"/>
        </w:rPr>
      </w:pPr>
      <w:r w:rsidRPr="00F84E15">
        <w:rPr>
          <w:b/>
          <w:i/>
          <w:noProof/>
          <w:color w:val="0070C0"/>
        </w:rPr>
        <w:drawing>
          <wp:inline distT="0" distB="0" distL="0" distR="0" wp14:anchorId="671F9C53" wp14:editId="42BD03C7">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601217" cy="1181265"/>
                    </a:xfrm>
                    <a:prstGeom prst="rect">
                      <a:avLst/>
                    </a:prstGeom>
                  </pic:spPr>
                </pic:pic>
              </a:graphicData>
            </a:graphic>
          </wp:inline>
        </w:drawing>
      </w:r>
    </w:p>
    <w:p w:rsidR="00AE5792" w:rsidRDefault="00AE5792" w:rsidP="00AE5792">
      <w:pPr>
        <w:spacing w:after="0"/>
      </w:pPr>
      <w:r>
        <w:t xml:space="preserve">  </w:t>
      </w:r>
    </w:p>
    <w:p w:rsidR="00AE5792" w:rsidRDefault="00AE5792" w:rsidP="00AE5792">
      <w:pPr>
        <w:spacing w:after="0"/>
        <w:ind w:left="39"/>
        <w:jc w:val="center"/>
      </w:pPr>
      <w:r>
        <w:rPr>
          <w:b/>
        </w:rPr>
        <w:t xml:space="preserve">DOL DISCLAIMER: </w:t>
      </w:r>
    </w:p>
    <w:p w:rsidR="00AE5792" w:rsidRPr="00173038" w:rsidRDefault="00AE5792" w:rsidP="00AE5792">
      <w:pPr>
        <w:ind w:left="370" w:hanging="370"/>
        <w:rPr>
          <w:b/>
        </w:rPr>
      </w:pPr>
      <w:r w:rsidRPr="00173038">
        <w:rPr>
          <w:b/>
        </w:rPr>
        <w:lastRenderedPageBreak/>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AE5792" w:rsidRPr="00173038" w:rsidRDefault="00AE5792" w:rsidP="00AE5792">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AE5792" w:rsidRDefault="00AE5792" w:rsidP="00AE5792">
      <w:pPr>
        <w:spacing w:after="0"/>
        <w:ind w:left="1469"/>
      </w:pPr>
      <w:r>
        <w:t xml:space="preserve"> </w:t>
      </w:r>
    </w:p>
    <w:p w:rsidR="00AE5792" w:rsidRDefault="00AE5792" w:rsidP="00AE5792">
      <w:pPr>
        <w:spacing w:after="0"/>
        <w:ind w:right="157"/>
        <w:jc w:val="right"/>
      </w:pPr>
      <w:r>
        <w:rPr>
          <w:noProof/>
        </w:rPr>
        <w:drawing>
          <wp:inline distT="0" distB="0" distL="0" distR="0" wp14:anchorId="6846CB26" wp14:editId="7EEC532F">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39"/>
                    <a:stretch>
                      <a:fillRect/>
                    </a:stretch>
                  </pic:blipFill>
                  <pic:spPr>
                    <a:xfrm>
                      <a:off x="0" y="0"/>
                      <a:ext cx="838200" cy="297180"/>
                    </a:xfrm>
                    <a:prstGeom prst="rect">
                      <a:avLst/>
                    </a:prstGeom>
                  </pic:spPr>
                </pic:pic>
              </a:graphicData>
            </a:graphic>
          </wp:inline>
        </w:drawing>
      </w:r>
      <w:r>
        <w:t xml:space="preserve"> This work is licensed under a </w:t>
      </w:r>
      <w:hyperlink r:id="rId40">
        <w:r>
          <w:rPr>
            <w:color w:val="0563C1"/>
            <w:u w:val="single" w:color="0563C1"/>
          </w:rPr>
          <w:t>Creative Commons Attribution 4.0 International License</w:t>
        </w:r>
      </w:hyperlink>
      <w:hyperlink r:id="rId41">
        <w:r>
          <w:t>.</w:t>
        </w:r>
      </w:hyperlink>
      <w:r>
        <w:t xml:space="preserve"> </w:t>
      </w:r>
    </w:p>
    <w:p w:rsidR="00DB232D" w:rsidRPr="00DB232D" w:rsidRDefault="00DB232D" w:rsidP="00DB232D"/>
    <w:sectPr w:rsidR="00DB232D" w:rsidRPr="00DB232D" w:rsidSect="00DB232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13C28"/>
    <w:multiLevelType w:val="multilevel"/>
    <w:tmpl w:val="1EA89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C2A532E"/>
    <w:multiLevelType w:val="multilevel"/>
    <w:tmpl w:val="9D404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1C1B29"/>
    <w:multiLevelType w:val="hybridMultilevel"/>
    <w:tmpl w:val="361C4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470B6D"/>
    <w:multiLevelType w:val="multilevel"/>
    <w:tmpl w:val="FD485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DEC35D5"/>
    <w:multiLevelType w:val="multilevel"/>
    <w:tmpl w:val="E85A8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0"/>
  </w:num>
  <w:num w:numId="5">
    <w:abstractNumId w:val="2"/>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166404"/>
    <w:rsid w:val="001D4418"/>
    <w:rsid w:val="00362CBB"/>
    <w:rsid w:val="003701AA"/>
    <w:rsid w:val="003B46B9"/>
    <w:rsid w:val="004D2638"/>
    <w:rsid w:val="006241ED"/>
    <w:rsid w:val="009C5B7B"/>
    <w:rsid w:val="00AE5792"/>
    <w:rsid w:val="00C053A3"/>
    <w:rsid w:val="00CA2E8E"/>
    <w:rsid w:val="00DB232D"/>
    <w:rsid w:val="00E70B49"/>
    <w:rsid w:val="00F375F3"/>
    <w:rsid w:val="00F86EEE"/>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3C6D6"/>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semiHidden/>
    <w:unhideWhenUsed/>
    <w:rsid w:val="001D4418"/>
    <w:pPr>
      <w:spacing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1D4418"/>
  </w:style>
  <w:style w:type="paragraph" w:styleId="z-TopofForm">
    <w:name w:val="HTML Top of Form"/>
    <w:basedOn w:val="Normal"/>
    <w:next w:val="Normal"/>
    <w:link w:val="z-TopofFormChar"/>
    <w:hidden/>
    <w:uiPriority w:val="99"/>
    <w:semiHidden/>
    <w:unhideWhenUsed/>
    <w:rsid w:val="003B46B9"/>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B46B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B46B9"/>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B46B9"/>
    <w:rPr>
      <w:rFonts w:ascii="Arial" w:eastAsia="Times New Roman" w:hAnsi="Arial" w:cs="Arial"/>
      <w:vanish/>
      <w:sz w:val="16"/>
      <w:szCs w:val="16"/>
    </w:rPr>
  </w:style>
  <w:style w:type="character" w:styleId="Hyperlink">
    <w:name w:val="Hyperlink"/>
    <w:basedOn w:val="DefaultParagraphFont"/>
    <w:uiPriority w:val="99"/>
    <w:unhideWhenUsed/>
    <w:rsid w:val="00F375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37112">
      <w:bodyDiv w:val="1"/>
      <w:marLeft w:val="0"/>
      <w:marRight w:val="0"/>
      <w:marTop w:val="0"/>
      <w:marBottom w:val="0"/>
      <w:divBdr>
        <w:top w:val="none" w:sz="0" w:space="0" w:color="auto"/>
        <w:left w:val="none" w:sz="0" w:space="0" w:color="auto"/>
        <w:bottom w:val="none" w:sz="0" w:space="0" w:color="auto"/>
        <w:right w:val="none" w:sz="0" w:space="0" w:color="auto"/>
      </w:divBdr>
      <w:divsChild>
        <w:div w:id="2048524301">
          <w:marLeft w:val="0"/>
          <w:marRight w:val="0"/>
          <w:marTop w:val="0"/>
          <w:marBottom w:val="0"/>
          <w:divBdr>
            <w:top w:val="none" w:sz="0" w:space="0" w:color="auto"/>
            <w:left w:val="none" w:sz="0" w:space="0" w:color="auto"/>
            <w:bottom w:val="none" w:sz="0" w:space="0" w:color="auto"/>
            <w:right w:val="none" w:sz="0" w:space="0" w:color="auto"/>
          </w:divBdr>
          <w:divsChild>
            <w:div w:id="474034883">
              <w:marLeft w:val="0"/>
              <w:marRight w:val="0"/>
              <w:marTop w:val="0"/>
              <w:marBottom w:val="0"/>
              <w:divBdr>
                <w:top w:val="none" w:sz="0" w:space="0" w:color="auto"/>
                <w:left w:val="none" w:sz="0" w:space="0" w:color="auto"/>
                <w:bottom w:val="none" w:sz="0" w:space="0" w:color="auto"/>
                <w:right w:val="none" w:sz="0" w:space="0" w:color="auto"/>
              </w:divBdr>
              <w:divsChild>
                <w:div w:id="1893036913">
                  <w:marLeft w:val="0"/>
                  <w:marRight w:val="0"/>
                  <w:marTop w:val="0"/>
                  <w:marBottom w:val="0"/>
                  <w:divBdr>
                    <w:top w:val="none" w:sz="0" w:space="0" w:color="auto"/>
                    <w:left w:val="none" w:sz="0" w:space="0" w:color="auto"/>
                    <w:bottom w:val="none" w:sz="0" w:space="0" w:color="auto"/>
                    <w:right w:val="none" w:sz="0" w:space="0" w:color="auto"/>
                  </w:divBdr>
                </w:div>
                <w:div w:id="1567062374">
                  <w:marLeft w:val="0"/>
                  <w:marRight w:val="0"/>
                  <w:marTop w:val="0"/>
                  <w:marBottom w:val="0"/>
                  <w:divBdr>
                    <w:top w:val="none" w:sz="0" w:space="0" w:color="auto"/>
                    <w:left w:val="none" w:sz="0" w:space="0" w:color="auto"/>
                    <w:bottom w:val="none" w:sz="0" w:space="0" w:color="auto"/>
                    <w:right w:val="none" w:sz="0" w:space="0" w:color="auto"/>
                  </w:divBdr>
                </w:div>
                <w:div w:id="1814984897">
                  <w:marLeft w:val="0"/>
                  <w:marRight w:val="0"/>
                  <w:marTop w:val="0"/>
                  <w:marBottom w:val="0"/>
                  <w:divBdr>
                    <w:top w:val="none" w:sz="0" w:space="0" w:color="auto"/>
                    <w:left w:val="none" w:sz="0" w:space="0" w:color="auto"/>
                    <w:bottom w:val="none" w:sz="0" w:space="0" w:color="auto"/>
                    <w:right w:val="none" w:sz="0" w:space="0" w:color="auto"/>
                  </w:divBdr>
                </w:div>
                <w:div w:id="978876377">
                  <w:marLeft w:val="0"/>
                  <w:marRight w:val="0"/>
                  <w:marTop w:val="0"/>
                  <w:marBottom w:val="0"/>
                  <w:divBdr>
                    <w:top w:val="none" w:sz="0" w:space="0" w:color="auto"/>
                    <w:left w:val="none" w:sz="0" w:space="0" w:color="auto"/>
                    <w:bottom w:val="none" w:sz="0" w:space="0" w:color="auto"/>
                    <w:right w:val="none" w:sz="0" w:space="0" w:color="auto"/>
                  </w:divBdr>
                </w:div>
                <w:div w:id="1801848222">
                  <w:marLeft w:val="0"/>
                  <w:marRight w:val="0"/>
                  <w:marTop w:val="0"/>
                  <w:marBottom w:val="0"/>
                  <w:divBdr>
                    <w:top w:val="none" w:sz="0" w:space="0" w:color="auto"/>
                    <w:left w:val="none" w:sz="0" w:space="0" w:color="auto"/>
                    <w:bottom w:val="none" w:sz="0" w:space="0" w:color="auto"/>
                    <w:right w:val="none" w:sz="0" w:space="0" w:color="auto"/>
                  </w:divBdr>
                </w:div>
                <w:div w:id="258224743">
                  <w:marLeft w:val="0"/>
                  <w:marRight w:val="0"/>
                  <w:marTop w:val="0"/>
                  <w:marBottom w:val="0"/>
                  <w:divBdr>
                    <w:top w:val="none" w:sz="0" w:space="0" w:color="auto"/>
                    <w:left w:val="none" w:sz="0" w:space="0" w:color="auto"/>
                    <w:bottom w:val="none" w:sz="0" w:space="0" w:color="auto"/>
                    <w:right w:val="none" w:sz="0" w:space="0" w:color="auto"/>
                  </w:divBdr>
                </w:div>
                <w:div w:id="1041174725">
                  <w:marLeft w:val="0"/>
                  <w:marRight w:val="0"/>
                  <w:marTop w:val="0"/>
                  <w:marBottom w:val="0"/>
                  <w:divBdr>
                    <w:top w:val="none" w:sz="0" w:space="0" w:color="auto"/>
                    <w:left w:val="none" w:sz="0" w:space="0" w:color="auto"/>
                    <w:bottom w:val="none" w:sz="0" w:space="0" w:color="auto"/>
                    <w:right w:val="none" w:sz="0" w:space="0" w:color="auto"/>
                  </w:divBdr>
                </w:div>
                <w:div w:id="1807427981">
                  <w:marLeft w:val="0"/>
                  <w:marRight w:val="0"/>
                  <w:marTop w:val="0"/>
                  <w:marBottom w:val="0"/>
                  <w:divBdr>
                    <w:top w:val="none" w:sz="0" w:space="0" w:color="auto"/>
                    <w:left w:val="none" w:sz="0" w:space="0" w:color="auto"/>
                    <w:bottom w:val="none" w:sz="0" w:space="0" w:color="auto"/>
                    <w:right w:val="none" w:sz="0" w:space="0" w:color="auto"/>
                  </w:divBdr>
                </w:div>
                <w:div w:id="212617966">
                  <w:marLeft w:val="0"/>
                  <w:marRight w:val="0"/>
                  <w:marTop w:val="0"/>
                  <w:marBottom w:val="0"/>
                  <w:divBdr>
                    <w:top w:val="none" w:sz="0" w:space="0" w:color="auto"/>
                    <w:left w:val="none" w:sz="0" w:space="0" w:color="auto"/>
                    <w:bottom w:val="none" w:sz="0" w:space="0" w:color="auto"/>
                    <w:right w:val="none" w:sz="0" w:space="0" w:color="auto"/>
                  </w:divBdr>
                </w:div>
                <w:div w:id="604656476">
                  <w:marLeft w:val="0"/>
                  <w:marRight w:val="0"/>
                  <w:marTop w:val="0"/>
                  <w:marBottom w:val="0"/>
                  <w:divBdr>
                    <w:top w:val="none" w:sz="0" w:space="0" w:color="auto"/>
                    <w:left w:val="none" w:sz="0" w:space="0" w:color="auto"/>
                    <w:bottom w:val="none" w:sz="0" w:space="0" w:color="auto"/>
                    <w:right w:val="none" w:sz="0" w:space="0" w:color="auto"/>
                  </w:divBdr>
                </w:div>
                <w:div w:id="27139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303899466">
      <w:bodyDiv w:val="1"/>
      <w:marLeft w:val="0"/>
      <w:marRight w:val="0"/>
      <w:marTop w:val="0"/>
      <w:marBottom w:val="0"/>
      <w:divBdr>
        <w:top w:val="none" w:sz="0" w:space="0" w:color="auto"/>
        <w:left w:val="none" w:sz="0" w:space="0" w:color="auto"/>
        <w:bottom w:val="none" w:sz="0" w:space="0" w:color="auto"/>
        <w:right w:val="none" w:sz="0" w:space="0" w:color="auto"/>
      </w:divBdr>
      <w:divsChild>
        <w:div w:id="1086029116">
          <w:marLeft w:val="0"/>
          <w:marRight w:val="0"/>
          <w:marTop w:val="0"/>
          <w:marBottom w:val="0"/>
          <w:divBdr>
            <w:top w:val="none" w:sz="0" w:space="0" w:color="auto"/>
            <w:left w:val="none" w:sz="0" w:space="0" w:color="auto"/>
            <w:bottom w:val="none" w:sz="0" w:space="0" w:color="auto"/>
            <w:right w:val="none" w:sz="0" w:space="0" w:color="auto"/>
          </w:divBdr>
          <w:divsChild>
            <w:div w:id="1062368983">
              <w:marLeft w:val="0"/>
              <w:marRight w:val="0"/>
              <w:marTop w:val="0"/>
              <w:marBottom w:val="0"/>
              <w:divBdr>
                <w:top w:val="none" w:sz="0" w:space="0" w:color="auto"/>
                <w:left w:val="none" w:sz="0" w:space="0" w:color="auto"/>
                <w:bottom w:val="none" w:sz="0" w:space="0" w:color="auto"/>
                <w:right w:val="none" w:sz="0" w:space="0" w:color="auto"/>
              </w:divBdr>
              <w:divsChild>
                <w:div w:id="507720612">
                  <w:marLeft w:val="0"/>
                  <w:marRight w:val="0"/>
                  <w:marTop w:val="0"/>
                  <w:marBottom w:val="0"/>
                  <w:divBdr>
                    <w:top w:val="none" w:sz="0" w:space="0" w:color="auto"/>
                    <w:left w:val="none" w:sz="0" w:space="0" w:color="auto"/>
                    <w:bottom w:val="none" w:sz="0" w:space="0" w:color="auto"/>
                    <w:right w:val="none" w:sz="0" w:space="0" w:color="auto"/>
                  </w:divBdr>
                </w:div>
                <w:div w:id="627275675">
                  <w:marLeft w:val="0"/>
                  <w:marRight w:val="0"/>
                  <w:marTop w:val="0"/>
                  <w:marBottom w:val="0"/>
                  <w:divBdr>
                    <w:top w:val="none" w:sz="0" w:space="0" w:color="auto"/>
                    <w:left w:val="none" w:sz="0" w:space="0" w:color="auto"/>
                    <w:bottom w:val="none" w:sz="0" w:space="0" w:color="auto"/>
                    <w:right w:val="none" w:sz="0" w:space="0" w:color="auto"/>
                  </w:divBdr>
                </w:div>
                <w:div w:id="486827879">
                  <w:marLeft w:val="0"/>
                  <w:marRight w:val="0"/>
                  <w:marTop w:val="0"/>
                  <w:marBottom w:val="0"/>
                  <w:divBdr>
                    <w:top w:val="none" w:sz="0" w:space="0" w:color="auto"/>
                    <w:left w:val="none" w:sz="0" w:space="0" w:color="auto"/>
                    <w:bottom w:val="none" w:sz="0" w:space="0" w:color="auto"/>
                    <w:right w:val="none" w:sz="0" w:space="0" w:color="auto"/>
                  </w:divBdr>
                </w:div>
                <w:div w:id="2133743736">
                  <w:marLeft w:val="0"/>
                  <w:marRight w:val="0"/>
                  <w:marTop w:val="0"/>
                  <w:marBottom w:val="0"/>
                  <w:divBdr>
                    <w:top w:val="none" w:sz="0" w:space="0" w:color="auto"/>
                    <w:left w:val="none" w:sz="0" w:space="0" w:color="auto"/>
                    <w:bottom w:val="none" w:sz="0" w:space="0" w:color="auto"/>
                    <w:right w:val="none" w:sz="0" w:space="0" w:color="auto"/>
                  </w:divBdr>
                </w:div>
                <w:div w:id="404762873">
                  <w:marLeft w:val="0"/>
                  <w:marRight w:val="0"/>
                  <w:marTop w:val="0"/>
                  <w:marBottom w:val="0"/>
                  <w:divBdr>
                    <w:top w:val="none" w:sz="0" w:space="0" w:color="auto"/>
                    <w:left w:val="none" w:sz="0" w:space="0" w:color="auto"/>
                    <w:bottom w:val="none" w:sz="0" w:space="0" w:color="auto"/>
                    <w:right w:val="none" w:sz="0" w:space="0" w:color="auto"/>
                  </w:divBdr>
                </w:div>
                <w:div w:id="1727609134">
                  <w:marLeft w:val="0"/>
                  <w:marRight w:val="0"/>
                  <w:marTop w:val="0"/>
                  <w:marBottom w:val="0"/>
                  <w:divBdr>
                    <w:top w:val="none" w:sz="0" w:space="0" w:color="auto"/>
                    <w:left w:val="none" w:sz="0" w:space="0" w:color="auto"/>
                    <w:bottom w:val="none" w:sz="0" w:space="0" w:color="auto"/>
                    <w:right w:val="none" w:sz="0" w:space="0" w:color="auto"/>
                  </w:divBdr>
                </w:div>
                <w:div w:id="1015116345">
                  <w:marLeft w:val="0"/>
                  <w:marRight w:val="0"/>
                  <w:marTop w:val="0"/>
                  <w:marBottom w:val="0"/>
                  <w:divBdr>
                    <w:top w:val="none" w:sz="0" w:space="0" w:color="auto"/>
                    <w:left w:val="none" w:sz="0" w:space="0" w:color="auto"/>
                    <w:bottom w:val="none" w:sz="0" w:space="0" w:color="auto"/>
                    <w:right w:val="none" w:sz="0" w:space="0" w:color="auto"/>
                  </w:divBdr>
                </w:div>
                <w:div w:id="423183932">
                  <w:marLeft w:val="0"/>
                  <w:marRight w:val="0"/>
                  <w:marTop w:val="0"/>
                  <w:marBottom w:val="0"/>
                  <w:divBdr>
                    <w:top w:val="none" w:sz="0" w:space="0" w:color="auto"/>
                    <w:left w:val="none" w:sz="0" w:space="0" w:color="auto"/>
                    <w:bottom w:val="none" w:sz="0" w:space="0" w:color="auto"/>
                    <w:right w:val="none" w:sz="0" w:space="0" w:color="auto"/>
                  </w:divBdr>
                </w:div>
                <w:div w:id="21079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831648">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882139813">
      <w:bodyDiv w:val="1"/>
      <w:marLeft w:val="0"/>
      <w:marRight w:val="0"/>
      <w:marTop w:val="0"/>
      <w:marBottom w:val="0"/>
      <w:divBdr>
        <w:top w:val="none" w:sz="0" w:space="0" w:color="auto"/>
        <w:left w:val="none" w:sz="0" w:space="0" w:color="auto"/>
        <w:bottom w:val="none" w:sz="0" w:space="0" w:color="auto"/>
        <w:right w:val="none" w:sz="0" w:space="0" w:color="auto"/>
      </w:divBdr>
      <w:divsChild>
        <w:div w:id="984897300">
          <w:marLeft w:val="0"/>
          <w:marRight w:val="0"/>
          <w:marTop w:val="0"/>
          <w:marBottom w:val="0"/>
          <w:divBdr>
            <w:top w:val="none" w:sz="0" w:space="0" w:color="auto"/>
            <w:left w:val="none" w:sz="0" w:space="0" w:color="auto"/>
            <w:bottom w:val="none" w:sz="0" w:space="0" w:color="auto"/>
            <w:right w:val="none" w:sz="0" w:space="0" w:color="auto"/>
          </w:divBdr>
          <w:divsChild>
            <w:div w:id="1897357417">
              <w:marLeft w:val="0"/>
              <w:marRight w:val="0"/>
              <w:marTop w:val="0"/>
              <w:marBottom w:val="0"/>
              <w:divBdr>
                <w:top w:val="none" w:sz="0" w:space="0" w:color="auto"/>
                <w:left w:val="none" w:sz="0" w:space="0" w:color="auto"/>
                <w:bottom w:val="none" w:sz="0" w:space="0" w:color="auto"/>
                <w:right w:val="none" w:sz="0" w:space="0" w:color="auto"/>
              </w:divBdr>
              <w:divsChild>
                <w:div w:id="485703456">
                  <w:marLeft w:val="0"/>
                  <w:marRight w:val="0"/>
                  <w:marTop w:val="0"/>
                  <w:marBottom w:val="0"/>
                  <w:divBdr>
                    <w:top w:val="none" w:sz="0" w:space="0" w:color="auto"/>
                    <w:left w:val="none" w:sz="0" w:space="0" w:color="auto"/>
                    <w:bottom w:val="none" w:sz="0" w:space="0" w:color="auto"/>
                    <w:right w:val="none" w:sz="0" w:space="0" w:color="auto"/>
                  </w:divBdr>
                </w:div>
                <w:div w:id="934285593">
                  <w:marLeft w:val="0"/>
                  <w:marRight w:val="0"/>
                  <w:marTop w:val="0"/>
                  <w:marBottom w:val="0"/>
                  <w:divBdr>
                    <w:top w:val="none" w:sz="0" w:space="0" w:color="auto"/>
                    <w:left w:val="none" w:sz="0" w:space="0" w:color="auto"/>
                    <w:bottom w:val="none" w:sz="0" w:space="0" w:color="auto"/>
                    <w:right w:val="none" w:sz="0" w:space="0" w:color="auto"/>
                  </w:divBdr>
                </w:div>
                <w:div w:id="2091123856">
                  <w:marLeft w:val="0"/>
                  <w:marRight w:val="0"/>
                  <w:marTop w:val="0"/>
                  <w:marBottom w:val="0"/>
                  <w:divBdr>
                    <w:top w:val="none" w:sz="0" w:space="0" w:color="auto"/>
                    <w:left w:val="none" w:sz="0" w:space="0" w:color="auto"/>
                    <w:bottom w:val="none" w:sz="0" w:space="0" w:color="auto"/>
                    <w:right w:val="none" w:sz="0" w:space="0" w:color="auto"/>
                  </w:divBdr>
                </w:div>
                <w:div w:id="68843667">
                  <w:marLeft w:val="0"/>
                  <w:marRight w:val="0"/>
                  <w:marTop w:val="0"/>
                  <w:marBottom w:val="0"/>
                  <w:divBdr>
                    <w:top w:val="none" w:sz="0" w:space="0" w:color="auto"/>
                    <w:left w:val="none" w:sz="0" w:space="0" w:color="auto"/>
                    <w:bottom w:val="none" w:sz="0" w:space="0" w:color="auto"/>
                    <w:right w:val="none" w:sz="0" w:space="0" w:color="auto"/>
                  </w:divBdr>
                </w:div>
                <w:div w:id="1025668714">
                  <w:marLeft w:val="0"/>
                  <w:marRight w:val="0"/>
                  <w:marTop w:val="0"/>
                  <w:marBottom w:val="0"/>
                  <w:divBdr>
                    <w:top w:val="none" w:sz="0" w:space="0" w:color="auto"/>
                    <w:left w:val="none" w:sz="0" w:space="0" w:color="auto"/>
                    <w:bottom w:val="none" w:sz="0" w:space="0" w:color="auto"/>
                    <w:right w:val="none" w:sz="0" w:space="0" w:color="auto"/>
                  </w:divBdr>
                </w:div>
                <w:div w:id="1960800235">
                  <w:marLeft w:val="0"/>
                  <w:marRight w:val="0"/>
                  <w:marTop w:val="0"/>
                  <w:marBottom w:val="0"/>
                  <w:divBdr>
                    <w:top w:val="none" w:sz="0" w:space="0" w:color="auto"/>
                    <w:left w:val="none" w:sz="0" w:space="0" w:color="auto"/>
                    <w:bottom w:val="none" w:sz="0" w:space="0" w:color="auto"/>
                    <w:right w:val="none" w:sz="0" w:space="0" w:color="auto"/>
                  </w:divBdr>
                </w:div>
                <w:div w:id="882248464">
                  <w:marLeft w:val="0"/>
                  <w:marRight w:val="0"/>
                  <w:marTop w:val="0"/>
                  <w:marBottom w:val="0"/>
                  <w:divBdr>
                    <w:top w:val="none" w:sz="0" w:space="0" w:color="auto"/>
                    <w:left w:val="none" w:sz="0" w:space="0" w:color="auto"/>
                    <w:bottom w:val="none" w:sz="0" w:space="0" w:color="auto"/>
                    <w:right w:val="none" w:sz="0" w:space="0" w:color="auto"/>
                  </w:divBdr>
                </w:div>
                <w:div w:id="18305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833883">
      <w:bodyDiv w:val="1"/>
      <w:marLeft w:val="0"/>
      <w:marRight w:val="0"/>
      <w:marTop w:val="0"/>
      <w:marBottom w:val="0"/>
      <w:divBdr>
        <w:top w:val="none" w:sz="0" w:space="0" w:color="auto"/>
        <w:left w:val="none" w:sz="0" w:space="0" w:color="auto"/>
        <w:bottom w:val="none" w:sz="0" w:space="0" w:color="auto"/>
        <w:right w:val="none" w:sz="0" w:space="0" w:color="auto"/>
      </w:divBdr>
    </w:div>
    <w:div w:id="1014963908">
      <w:bodyDiv w:val="1"/>
      <w:marLeft w:val="0"/>
      <w:marRight w:val="0"/>
      <w:marTop w:val="0"/>
      <w:marBottom w:val="0"/>
      <w:divBdr>
        <w:top w:val="none" w:sz="0" w:space="0" w:color="auto"/>
        <w:left w:val="none" w:sz="0" w:space="0" w:color="auto"/>
        <w:bottom w:val="none" w:sz="0" w:space="0" w:color="auto"/>
        <w:right w:val="none" w:sz="0" w:space="0" w:color="auto"/>
      </w:divBdr>
    </w:div>
    <w:div w:id="1953630210">
      <w:bodyDiv w:val="1"/>
      <w:marLeft w:val="0"/>
      <w:marRight w:val="0"/>
      <w:marTop w:val="0"/>
      <w:marBottom w:val="0"/>
      <w:divBdr>
        <w:top w:val="none" w:sz="0" w:space="0" w:color="auto"/>
        <w:left w:val="none" w:sz="0" w:space="0" w:color="auto"/>
        <w:bottom w:val="none" w:sz="0" w:space="0" w:color="auto"/>
        <w:right w:val="none" w:sz="0" w:space="0" w:color="auto"/>
      </w:divBdr>
    </w:div>
    <w:div w:id="203896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control" Target="activeX/activeX11.xml"/><Relationship Id="rId26" Type="http://schemas.openxmlformats.org/officeDocument/2006/relationships/control" Target="activeX/activeX18.xml"/><Relationship Id="rId39" Type="http://schemas.openxmlformats.org/officeDocument/2006/relationships/image" Target="media/image3.png"/><Relationship Id="rId21" Type="http://schemas.openxmlformats.org/officeDocument/2006/relationships/hyperlink" Target="https://www.youtube.com/watch?v=YVjparEAU3Q" TargetMode="External"/><Relationship Id="rId34" Type="http://schemas.openxmlformats.org/officeDocument/2006/relationships/control" Target="activeX/activeX25.xml"/><Relationship Id="rId42" Type="http://schemas.openxmlformats.org/officeDocument/2006/relationships/fontTable" Target="fontTable.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control" Target="activeX/activeX13.xml"/><Relationship Id="rId29" Type="http://schemas.openxmlformats.org/officeDocument/2006/relationships/control" Target="activeX/activeX21.xml"/><Relationship Id="rId41" Type="http://schemas.openxmlformats.org/officeDocument/2006/relationships/hyperlink" Target="http://creativecommons.org/licenses/by/4.0/" TargetMode="Externa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4.xml"/><Relationship Id="rId24" Type="http://schemas.openxmlformats.org/officeDocument/2006/relationships/control" Target="activeX/activeX16.xml"/><Relationship Id="rId32" Type="http://schemas.openxmlformats.org/officeDocument/2006/relationships/hyperlink" Target="https://www.youtube.com/watch?v=q-dZ0Gr7W6c" TargetMode="External"/><Relationship Id="rId37" Type="http://schemas.openxmlformats.org/officeDocument/2006/relationships/control" Target="activeX/activeX28.xml"/><Relationship Id="rId40" Type="http://schemas.openxmlformats.org/officeDocument/2006/relationships/hyperlink" Target="http://creativecommons.org/licenses/by/4.0/" TargetMode="External"/><Relationship Id="rId5" Type="http://schemas.openxmlformats.org/officeDocument/2006/relationships/image" Target="media/image1.wmf"/><Relationship Id="rId15" Type="http://schemas.openxmlformats.org/officeDocument/2006/relationships/control" Target="activeX/activeX8.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7.xml"/><Relationship Id="rId10" Type="http://schemas.openxmlformats.org/officeDocument/2006/relationships/hyperlink" Target="https://www.youtube.com/watch?v=u8pAGROJ5N4" TargetMode="External"/><Relationship Id="rId19" Type="http://schemas.openxmlformats.org/officeDocument/2006/relationships/control" Target="activeX/activeX12.xml"/><Relationship Id="rId31" Type="http://schemas.openxmlformats.org/officeDocument/2006/relationships/control" Target="activeX/activeX23.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7.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6.xml"/><Relationship Id="rId43" Type="http://schemas.openxmlformats.org/officeDocument/2006/relationships/theme" Target="theme/theme1.xml"/><Relationship Id="rId8" Type="http://schemas.openxmlformats.org/officeDocument/2006/relationships/hyperlink" Target="https://www.youtube.com/watch?v=zuG7BLjDYbg" TargetMode="External"/><Relationship Id="rId3" Type="http://schemas.openxmlformats.org/officeDocument/2006/relationships/settings" Target="settings.xml"/><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7.xml"/><Relationship Id="rId33" Type="http://schemas.openxmlformats.org/officeDocument/2006/relationships/control" Target="activeX/activeX24.xml"/><Relationship Id="rId38"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6</cp:revision>
  <dcterms:created xsi:type="dcterms:W3CDTF">2024-05-22T17:47:00Z</dcterms:created>
  <dcterms:modified xsi:type="dcterms:W3CDTF">2024-05-22T18:11:00Z</dcterms:modified>
</cp:coreProperties>
</file>